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FAD03" w14:textId="2FE90356" w:rsidR="005665DE" w:rsidRPr="005665DE" w:rsidRDefault="005665DE" w:rsidP="005665DE">
      <w:pPr>
        <w:rPr>
          <w:rFonts w:ascii="Times New Roman" w:eastAsia="Times New Roman" w:hAnsi="Times New Roman"/>
          <w:szCs w:val="24"/>
        </w:rPr>
      </w:pPr>
      <w:bookmarkStart w:id="0" w:name="_GoBack"/>
      <w:bookmarkEnd w:id="0"/>
    </w:p>
    <w:p w14:paraId="628CFB71" w14:textId="7433DA84" w:rsidR="000A0017" w:rsidRDefault="000A0017" w:rsidP="006D0652">
      <w:pPr>
        <w:pStyle w:val="Heading1"/>
        <w:rPr>
          <w:i w:val="0"/>
          <w:sz w:val="40"/>
        </w:rPr>
      </w:pPr>
    </w:p>
    <w:p w14:paraId="55971676" w14:textId="77777777" w:rsidR="000A0017" w:rsidRDefault="000A0017">
      <w:pPr>
        <w:pStyle w:val="Footer"/>
        <w:tabs>
          <w:tab w:val="clear" w:pos="4320"/>
          <w:tab w:val="clear" w:pos="8640"/>
        </w:tabs>
      </w:pPr>
      <w:r>
        <w:tab/>
      </w:r>
      <w:r>
        <w:tab/>
      </w:r>
      <w:r>
        <w:tab/>
      </w:r>
      <w:r>
        <w:tab/>
        <w:t xml:space="preserve">     </w:t>
      </w:r>
    </w:p>
    <w:p w14:paraId="204582BD" w14:textId="77777777" w:rsidR="000A0017" w:rsidRDefault="0027762F">
      <w:pPr>
        <w:pStyle w:val="Heading2"/>
        <w:rPr>
          <w:sz w:val="56"/>
        </w:rPr>
      </w:pPr>
      <w:r>
        <w:rPr>
          <w:i/>
          <w:sz w:val="56"/>
        </w:rPr>
        <w:t>News Release</w:t>
      </w:r>
    </w:p>
    <w:p w14:paraId="25B54648" w14:textId="77777777" w:rsidR="000A0017" w:rsidRDefault="0028200D" w:rsidP="000A0017">
      <w:pPr>
        <w:rPr>
          <w:rFonts w:ascii="Times New Roman" w:hAnsi="Times New Roman"/>
        </w:rPr>
      </w:pPr>
      <w:r>
        <w:rPr>
          <w:rFonts w:ascii="Times New Roman" w:hAnsi="Times New Roman"/>
        </w:rPr>
        <w:t>Issued</w:t>
      </w:r>
      <w:r w:rsidR="000A0017">
        <w:rPr>
          <w:rFonts w:ascii="Times New Roman" w:hAnsi="Times New Roman"/>
        </w:rPr>
        <w:t>:</w:t>
      </w:r>
      <w:r w:rsidR="00AE4814">
        <w:rPr>
          <w:rFonts w:ascii="Times New Roman" w:hAnsi="Times New Roman"/>
        </w:rPr>
        <w:t xml:space="preserve"> </w:t>
      </w:r>
      <w:r w:rsidR="00A13C10">
        <w:rPr>
          <w:rFonts w:ascii="Times New Roman" w:hAnsi="Times New Roman"/>
        </w:rPr>
        <w:t>29</w:t>
      </w:r>
      <w:r w:rsidR="00924790">
        <w:rPr>
          <w:rFonts w:ascii="Times New Roman" w:hAnsi="Times New Roman"/>
        </w:rPr>
        <w:t xml:space="preserve"> February</w:t>
      </w:r>
      <w:r w:rsidR="005A7DE9">
        <w:rPr>
          <w:rFonts w:ascii="Times New Roman" w:hAnsi="Times New Roman"/>
        </w:rPr>
        <w:t xml:space="preserve"> 201</w:t>
      </w:r>
      <w:r w:rsidR="00B07DCF">
        <w:rPr>
          <w:rFonts w:ascii="Times New Roman" w:hAnsi="Times New Roman"/>
        </w:rPr>
        <w:t>6</w:t>
      </w:r>
      <w:r w:rsidR="000A0017">
        <w:rPr>
          <w:rFonts w:ascii="Times New Roman" w:hAnsi="Times New Roman"/>
        </w:rPr>
        <w:t xml:space="preserve"> </w:t>
      </w:r>
    </w:p>
    <w:p w14:paraId="365605C8" w14:textId="77777777" w:rsidR="000F3597" w:rsidRDefault="00FC76E6" w:rsidP="000F3597">
      <w:r>
        <w:pict w14:anchorId="3FFC6E9B">
          <v:rect id="_x0000_i1025" style="width:450.95pt;height:1.5pt" o:hralign="center" o:hrstd="t" o:hrnoshade="t" o:hr="t" fillcolor="black" stroked="f"/>
        </w:pict>
      </w:r>
    </w:p>
    <w:p w14:paraId="1D28AA64" w14:textId="77777777" w:rsidR="009B61B0" w:rsidRDefault="009B61B0" w:rsidP="0027762F">
      <w:pPr>
        <w:rPr>
          <w:rFonts w:ascii="Times New Roman" w:eastAsia="Times New Roman" w:hAnsi="Times New Roman"/>
          <w:b/>
          <w:color w:val="000000"/>
          <w:szCs w:val="24"/>
        </w:rPr>
      </w:pPr>
    </w:p>
    <w:p w14:paraId="6C15D924" w14:textId="0EF82B97" w:rsidR="00AD3217" w:rsidRDefault="00006031" w:rsidP="00AB1FCD">
      <w:pPr>
        <w:rPr>
          <w:rFonts w:ascii="Times New Roman" w:eastAsia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>Big data</w:t>
      </w:r>
      <w:r w:rsidR="00AB1FCD"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 initiative </w:t>
      </w:r>
      <w:r>
        <w:rPr>
          <w:rFonts w:ascii="Times New Roman" w:eastAsia="Times New Roman" w:hAnsi="Times New Roman"/>
          <w:b/>
          <w:color w:val="000000"/>
          <w:sz w:val="32"/>
          <w:szCs w:val="32"/>
        </w:rPr>
        <w:t>set to make impact on</w:t>
      </w:r>
      <w:r w:rsidR="000E7432"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 </w:t>
      </w:r>
      <w:r w:rsidR="00AD20FC">
        <w:rPr>
          <w:rFonts w:ascii="Times New Roman" w:eastAsia="Times New Roman" w:hAnsi="Times New Roman"/>
          <w:b/>
          <w:color w:val="000000"/>
          <w:sz w:val="32"/>
          <w:szCs w:val="32"/>
        </w:rPr>
        <w:t>health of society</w:t>
      </w:r>
    </w:p>
    <w:p w14:paraId="0355F00C" w14:textId="77777777" w:rsidR="00D26403" w:rsidRPr="005533A5" w:rsidRDefault="00D26403" w:rsidP="00AB1FCD">
      <w:pPr>
        <w:rPr>
          <w:rFonts w:ascii="Times New Roman" w:eastAsia="Times New Roman" w:hAnsi="Times New Roman"/>
          <w:b/>
          <w:color w:val="000000"/>
          <w:szCs w:val="24"/>
        </w:rPr>
      </w:pPr>
    </w:p>
    <w:p w14:paraId="1173FF53" w14:textId="73AF946D" w:rsidR="00AB1FCD" w:rsidRDefault="001C6EDB" w:rsidP="00AB1FCD">
      <w:pPr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 xml:space="preserve">A </w:t>
      </w:r>
      <w:r w:rsidR="00EC57B7">
        <w:rPr>
          <w:rFonts w:ascii="Times New Roman" w:eastAsia="Times New Roman" w:hAnsi="Times New Roman"/>
          <w:color w:val="000000"/>
          <w:szCs w:val="24"/>
        </w:rPr>
        <w:t>£20 million</w:t>
      </w:r>
      <w:r w:rsidR="00AB1FCD">
        <w:rPr>
          <w:rFonts w:ascii="Times New Roman" w:eastAsia="Times New Roman" w:hAnsi="Times New Roman"/>
          <w:color w:val="000000"/>
          <w:szCs w:val="24"/>
        </w:rPr>
        <w:t xml:space="preserve"> </w:t>
      </w:r>
      <w:r w:rsidR="00CD6AB6">
        <w:rPr>
          <w:rFonts w:ascii="Times New Roman" w:eastAsia="Times New Roman" w:hAnsi="Times New Roman"/>
          <w:color w:val="000000"/>
          <w:szCs w:val="24"/>
        </w:rPr>
        <w:t>project</w:t>
      </w:r>
      <w:r w:rsidR="00AB1FCD">
        <w:rPr>
          <w:rFonts w:ascii="Times New Roman" w:eastAsia="Times New Roman" w:hAnsi="Times New Roman"/>
          <w:color w:val="000000"/>
          <w:szCs w:val="24"/>
        </w:rPr>
        <w:t xml:space="preserve"> </w:t>
      </w:r>
      <w:r w:rsidR="00EC57B7">
        <w:rPr>
          <w:rFonts w:ascii="Times New Roman" w:eastAsia="Times New Roman" w:hAnsi="Times New Roman"/>
          <w:color w:val="000000"/>
          <w:szCs w:val="24"/>
        </w:rPr>
        <w:t>is</w:t>
      </w:r>
      <w:r w:rsidR="00AB1FCD">
        <w:rPr>
          <w:rFonts w:ascii="Times New Roman" w:eastAsia="Times New Roman" w:hAnsi="Times New Roman"/>
          <w:color w:val="000000"/>
          <w:szCs w:val="24"/>
        </w:rPr>
        <w:t xml:space="preserve"> seek</w:t>
      </w:r>
      <w:r w:rsidR="00EC57B7">
        <w:rPr>
          <w:rFonts w:ascii="Times New Roman" w:eastAsia="Times New Roman" w:hAnsi="Times New Roman"/>
          <w:color w:val="000000"/>
          <w:szCs w:val="24"/>
        </w:rPr>
        <w:t>ing</w:t>
      </w:r>
      <w:r w:rsidR="00AB1FCD">
        <w:rPr>
          <w:rFonts w:ascii="Times New Roman" w:eastAsia="Times New Roman" w:hAnsi="Times New Roman"/>
          <w:color w:val="000000"/>
          <w:szCs w:val="24"/>
        </w:rPr>
        <w:t xml:space="preserve"> to harness the power of healthcare </w:t>
      </w:r>
      <w:r w:rsidR="00D26403">
        <w:rPr>
          <w:rFonts w:ascii="Times New Roman" w:eastAsia="Times New Roman" w:hAnsi="Times New Roman"/>
          <w:color w:val="000000"/>
          <w:szCs w:val="24"/>
        </w:rPr>
        <w:t xml:space="preserve">and government </w:t>
      </w:r>
      <w:r w:rsidR="00AB1FCD">
        <w:rPr>
          <w:rFonts w:ascii="Times New Roman" w:eastAsia="Times New Roman" w:hAnsi="Times New Roman"/>
          <w:color w:val="000000"/>
          <w:szCs w:val="24"/>
        </w:rPr>
        <w:t>data to improve the lives of patients and the wider population.</w:t>
      </w:r>
    </w:p>
    <w:p w14:paraId="1D383A22" w14:textId="77777777" w:rsidR="00AD3217" w:rsidRDefault="00AD3217" w:rsidP="00AB1FCD">
      <w:pPr>
        <w:rPr>
          <w:rFonts w:ascii="Times New Roman" w:eastAsia="Times New Roman" w:hAnsi="Times New Roman"/>
          <w:color w:val="000000"/>
          <w:szCs w:val="24"/>
        </w:rPr>
      </w:pPr>
    </w:p>
    <w:p w14:paraId="5D342BF7" w14:textId="6B7F3942" w:rsidR="006123BB" w:rsidRDefault="00AD3217" w:rsidP="00AB1FCD">
      <w:pPr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 xml:space="preserve">Two major research institutes, involving universities and the NHS, </w:t>
      </w:r>
      <w:r w:rsidR="00EC57B7">
        <w:rPr>
          <w:rFonts w:ascii="Times New Roman" w:eastAsia="Times New Roman" w:hAnsi="Times New Roman"/>
          <w:color w:val="000000"/>
          <w:szCs w:val="24"/>
        </w:rPr>
        <w:t>are</w:t>
      </w:r>
      <w:r w:rsidR="001C6EDB">
        <w:rPr>
          <w:rFonts w:ascii="Times New Roman" w:eastAsia="Times New Roman" w:hAnsi="Times New Roman"/>
          <w:color w:val="000000"/>
          <w:szCs w:val="24"/>
        </w:rPr>
        <w:t xml:space="preserve"> </w:t>
      </w:r>
      <w:r w:rsidR="00A61692">
        <w:rPr>
          <w:rFonts w:ascii="Times New Roman" w:eastAsia="Times New Roman" w:hAnsi="Times New Roman"/>
          <w:color w:val="000000"/>
          <w:szCs w:val="24"/>
        </w:rPr>
        <w:t>using</w:t>
      </w:r>
      <w:r>
        <w:rPr>
          <w:rFonts w:ascii="Times New Roman" w:eastAsia="Times New Roman" w:hAnsi="Times New Roman"/>
          <w:color w:val="000000"/>
          <w:szCs w:val="24"/>
        </w:rPr>
        <w:t xml:space="preserve"> healthcare </w:t>
      </w:r>
      <w:r w:rsidR="00D26403">
        <w:rPr>
          <w:rFonts w:ascii="Times New Roman" w:eastAsia="Times New Roman" w:hAnsi="Times New Roman"/>
          <w:color w:val="000000"/>
          <w:szCs w:val="24"/>
        </w:rPr>
        <w:t xml:space="preserve">and </w:t>
      </w:r>
      <w:r w:rsidR="00A03A6E">
        <w:rPr>
          <w:rFonts w:ascii="Times New Roman" w:eastAsia="Times New Roman" w:hAnsi="Times New Roman"/>
          <w:color w:val="000000"/>
          <w:szCs w:val="24"/>
        </w:rPr>
        <w:t xml:space="preserve">public authority </w:t>
      </w:r>
      <w:r>
        <w:rPr>
          <w:rFonts w:ascii="Times New Roman" w:eastAsia="Times New Roman" w:hAnsi="Times New Roman"/>
          <w:color w:val="000000"/>
          <w:szCs w:val="24"/>
        </w:rPr>
        <w:t xml:space="preserve">records to </w:t>
      </w:r>
      <w:r w:rsidR="0062526F">
        <w:rPr>
          <w:rFonts w:ascii="Times New Roman" w:eastAsia="Times New Roman" w:hAnsi="Times New Roman"/>
          <w:color w:val="000000"/>
          <w:szCs w:val="24"/>
        </w:rPr>
        <w:t>develop</w:t>
      </w:r>
      <w:r>
        <w:rPr>
          <w:rFonts w:ascii="Times New Roman" w:eastAsia="Times New Roman" w:hAnsi="Times New Roman"/>
          <w:color w:val="000000"/>
          <w:szCs w:val="24"/>
        </w:rPr>
        <w:t xml:space="preserve"> </w:t>
      </w:r>
      <w:r w:rsidR="006001DF">
        <w:rPr>
          <w:rFonts w:ascii="Times New Roman" w:eastAsia="Times New Roman" w:hAnsi="Times New Roman"/>
          <w:color w:val="000000"/>
          <w:szCs w:val="24"/>
        </w:rPr>
        <w:t>health</w:t>
      </w:r>
      <w:r>
        <w:rPr>
          <w:rFonts w:ascii="Times New Roman" w:eastAsia="Times New Roman" w:hAnsi="Times New Roman"/>
          <w:color w:val="000000"/>
          <w:szCs w:val="24"/>
        </w:rPr>
        <w:t xml:space="preserve"> treatments and improve </w:t>
      </w:r>
      <w:r w:rsidR="0062526F">
        <w:rPr>
          <w:rFonts w:ascii="Times New Roman" w:eastAsia="Times New Roman" w:hAnsi="Times New Roman"/>
          <w:color w:val="000000"/>
          <w:szCs w:val="24"/>
        </w:rPr>
        <w:t xml:space="preserve">public policy. </w:t>
      </w:r>
    </w:p>
    <w:p w14:paraId="418FE61B" w14:textId="77777777" w:rsidR="00006031" w:rsidRDefault="00006031" w:rsidP="00AB1FCD">
      <w:pPr>
        <w:rPr>
          <w:rFonts w:ascii="Times New Roman" w:eastAsia="Times New Roman" w:hAnsi="Times New Roman"/>
          <w:color w:val="000000"/>
          <w:szCs w:val="24"/>
        </w:rPr>
      </w:pPr>
    </w:p>
    <w:p w14:paraId="0CCD77BD" w14:textId="6FFF9D3D" w:rsidR="00196818" w:rsidRDefault="00AD3217" w:rsidP="00AB1FCD">
      <w:pPr>
        <w:rPr>
          <w:rFonts w:cs="Times"/>
          <w:color w:val="262626"/>
          <w:szCs w:val="24"/>
          <w:lang w:val="en-US" w:eastAsia="en-US"/>
        </w:rPr>
      </w:pPr>
      <w:r>
        <w:rPr>
          <w:rFonts w:ascii="Times New Roman" w:eastAsia="Times New Roman" w:hAnsi="Times New Roman"/>
          <w:color w:val="000000"/>
          <w:szCs w:val="24"/>
        </w:rPr>
        <w:t>The</w:t>
      </w:r>
      <w:r w:rsidR="00006031">
        <w:rPr>
          <w:rFonts w:ascii="Times New Roman" w:eastAsia="Times New Roman" w:hAnsi="Times New Roman"/>
          <w:color w:val="000000"/>
          <w:szCs w:val="24"/>
        </w:rPr>
        <w:t>y</w:t>
      </w:r>
      <w:r>
        <w:rPr>
          <w:rFonts w:ascii="Times New Roman" w:eastAsia="Times New Roman" w:hAnsi="Times New Roman"/>
          <w:color w:val="000000"/>
          <w:szCs w:val="24"/>
        </w:rPr>
        <w:t xml:space="preserve"> </w:t>
      </w:r>
      <w:r w:rsidR="008E6149">
        <w:rPr>
          <w:rFonts w:ascii="Times New Roman" w:eastAsia="Times New Roman" w:hAnsi="Times New Roman"/>
          <w:color w:val="000000"/>
          <w:szCs w:val="24"/>
        </w:rPr>
        <w:t>are</w:t>
      </w:r>
      <w:r w:rsidR="001C6EDB">
        <w:rPr>
          <w:rFonts w:ascii="Times New Roman" w:eastAsia="Times New Roman" w:hAnsi="Times New Roman"/>
          <w:color w:val="000000"/>
          <w:szCs w:val="24"/>
        </w:rPr>
        <w:t xml:space="preserve"> benefit</w:t>
      </w:r>
      <w:r w:rsidR="008E6149">
        <w:rPr>
          <w:rFonts w:ascii="Times New Roman" w:eastAsia="Times New Roman" w:hAnsi="Times New Roman"/>
          <w:color w:val="000000"/>
          <w:szCs w:val="24"/>
        </w:rPr>
        <w:t xml:space="preserve">ing from </w:t>
      </w:r>
      <w:r w:rsidR="001C6EDB">
        <w:rPr>
          <w:rFonts w:ascii="Times New Roman" w:eastAsia="Times New Roman" w:hAnsi="Times New Roman"/>
          <w:color w:val="000000"/>
          <w:szCs w:val="24"/>
        </w:rPr>
        <w:t>UK funding</w:t>
      </w:r>
      <w:r w:rsidR="005676C3">
        <w:rPr>
          <w:rFonts w:ascii="Times New Roman" w:eastAsia="Times New Roman" w:hAnsi="Times New Roman"/>
          <w:color w:val="000000"/>
          <w:szCs w:val="24"/>
        </w:rPr>
        <w:t xml:space="preserve">, led by the Medical Research Council and Economic and Social Research Council, </w:t>
      </w:r>
      <w:r>
        <w:rPr>
          <w:rFonts w:ascii="Times New Roman" w:eastAsia="Times New Roman" w:hAnsi="Times New Roman"/>
          <w:color w:val="000000"/>
          <w:szCs w:val="24"/>
        </w:rPr>
        <w:t xml:space="preserve"> to</w:t>
      </w:r>
      <w:r w:rsidR="008D52D5">
        <w:rPr>
          <w:rFonts w:ascii="Times New Roman" w:eastAsia="Times New Roman" w:hAnsi="Times New Roman"/>
          <w:color w:val="000000"/>
          <w:szCs w:val="24"/>
        </w:rPr>
        <w:t xml:space="preserve"> support </w:t>
      </w:r>
      <w:r w:rsidR="00AA253F">
        <w:rPr>
          <w:rFonts w:cs="Times"/>
          <w:color w:val="262626"/>
          <w:szCs w:val="24"/>
          <w:lang w:val="en-US" w:eastAsia="en-US"/>
        </w:rPr>
        <w:t xml:space="preserve">cutting edge medical, healthcare and social research </w:t>
      </w:r>
      <w:r w:rsidR="008E1740">
        <w:rPr>
          <w:rFonts w:cs="Times"/>
          <w:color w:val="262626"/>
          <w:szCs w:val="24"/>
          <w:lang w:val="en-US" w:eastAsia="en-US"/>
        </w:rPr>
        <w:t xml:space="preserve">aimed at improving the health and wellbeing of individuals and populations in </w:t>
      </w:r>
      <w:r w:rsidR="00A03A6E">
        <w:rPr>
          <w:rFonts w:cs="Times"/>
          <w:color w:val="262626"/>
          <w:szCs w:val="24"/>
          <w:lang w:val="en-US" w:eastAsia="en-US"/>
        </w:rPr>
        <w:t xml:space="preserve">Scotland, </w:t>
      </w:r>
      <w:r w:rsidR="008E1740">
        <w:rPr>
          <w:rFonts w:cs="Times"/>
          <w:color w:val="262626"/>
          <w:szCs w:val="24"/>
          <w:lang w:val="en-US" w:eastAsia="en-US"/>
        </w:rPr>
        <w:t xml:space="preserve">the </w:t>
      </w:r>
      <w:r w:rsidR="00A03A6E">
        <w:rPr>
          <w:rFonts w:cs="Times"/>
          <w:color w:val="262626"/>
          <w:szCs w:val="24"/>
          <w:lang w:val="en-US" w:eastAsia="en-US"/>
        </w:rPr>
        <w:t xml:space="preserve">wider </w:t>
      </w:r>
      <w:r w:rsidR="008E1740">
        <w:rPr>
          <w:rFonts w:cs="Times"/>
          <w:color w:val="262626"/>
          <w:szCs w:val="24"/>
          <w:lang w:val="en-US" w:eastAsia="en-US"/>
        </w:rPr>
        <w:t>UK and overseas.</w:t>
      </w:r>
    </w:p>
    <w:p w14:paraId="512F837E" w14:textId="77777777" w:rsidR="00AD3217" w:rsidRDefault="00AD3217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</w:p>
    <w:p w14:paraId="32EE9ECA" w14:textId="0B7DB118" w:rsidR="00006031" w:rsidRDefault="000511C3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  <w:r>
        <w:rPr>
          <w:rFonts w:ascii="Times New Roman" w:eastAsia="Times New Roman" w:hAnsi="Times New Roman"/>
          <w:color w:val="000000"/>
          <w:szCs w:val="24"/>
        </w:rPr>
        <w:t xml:space="preserve">The </w:t>
      </w:r>
      <w:r w:rsidR="006D41A3">
        <w:rPr>
          <w:rFonts w:ascii="Times New Roman" w:eastAsia="Times New Roman" w:hAnsi="Times New Roman"/>
          <w:color w:val="000000"/>
          <w:szCs w:val="24"/>
        </w:rPr>
        <w:t xml:space="preserve">Farr Institute Scotland and the </w:t>
      </w:r>
      <w:r w:rsidR="006E7460">
        <w:rPr>
          <w:rFonts w:ascii="Times New Roman" w:eastAsia="Times New Roman" w:hAnsi="Times New Roman"/>
          <w:color w:val="000000"/>
          <w:szCs w:val="24"/>
        </w:rPr>
        <w:t xml:space="preserve">Administrative </w:t>
      </w:r>
      <w:r w:rsidR="006D41A3">
        <w:rPr>
          <w:rFonts w:ascii="Times New Roman" w:eastAsia="Times New Roman" w:hAnsi="Times New Roman"/>
          <w:color w:val="000000"/>
          <w:szCs w:val="24"/>
        </w:rPr>
        <w:t>Data Research Centre Scotland (ADRC-S) -</w:t>
      </w:r>
      <w:r>
        <w:rPr>
          <w:rFonts w:ascii="Times New Roman" w:eastAsia="Times New Roman" w:hAnsi="Times New Roman"/>
          <w:color w:val="000000"/>
          <w:szCs w:val="24"/>
        </w:rPr>
        <w:t xml:space="preserve"> which formally open on Monday 29</w:t>
      </w:r>
      <w:r w:rsidRPr="000511C3">
        <w:rPr>
          <w:rFonts w:ascii="Times New Roman" w:eastAsia="Times New Roman" w:hAnsi="Times New Roman"/>
          <w:color w:val="000000"/>
          <w:szCs w:val="24"/>
          <w:vertAlign w:val="superscript"/>
        </w:rPr>
        <w:t>th</w:t>
      </w:r>
      <w:r w:rsidR="006D41A3">
        <w:rPr>
          <w:rFonts w:ascii="Times New Roman" w:eastAsia="Times New Roman" w:hAnsi="Times New Roman"/>
          <w:color w:val="000000"/>
          <w:szCs w:val="24"/>
        </w:rPr>
        <w:t xml:space="preserve"> February -</w:t>
      </w:r>
      <w:r>
        <w:rPr>
          <w:rFonts w:ascii="Times New Roman" w:eastAsia="Times New Roman" w:hAnsi="Times New Roman"/>
          <w:color w:val="000000"/>
          <w:szCs w:val="24"/>
        </w:rPr>
        <w:t xml:space="preserve"> are </w:t>
      </w:r>
      <w:r w:rsidR="00006031">
        <w:rPr>
          <w:rFonts w:ascii="Times New Roman" w:eastAsia="Times New Roman" w:hAnsi="Times New Roman"/>
          <w:color w:val="000000"/>
          <w:szCs w:val="24"/>
        </w:rPr>
        <w:t xml:space="preserve">based at Edinburgh </w:t>
      </w:r>
      <w:proofErr w:type="spellStart"/>
      <w:r w:rsidR="00006031">
        <w:rPr>
          <w:rFonts w:ascii="Times New Roman" w:eastAsia="Times New Roman" w:hAnsi="Times New Roman"/>
          <w:color w:val="000000"/>
          <w:szCs w:val="24"/>
        </w:rPr>
        <w:t>BioQuarter</w:t>
      </w:r>
      <w:proofErr w:type="spellEnd"/>
      <w:r w:rsidR="00006031">
        <w:rPr>
          <w:rFonts w:ascii="Times New Roman" w:eastAsia="Times New Roman" w:hAnsi="Times New Roman"/>
          <w:color w:val="000000"/>
          <w:szCs w:val="24"/>
        </w:rPr>
        <w:t>,</w:t>
      </w:r>
      <w:r w:rsidR="00006031">
        <w:rPr>
          <w:rFonts w:cs="Times"/>
          <w:color w:val="262626"/>
          <w:szCs w:val="24"/>
          <w:lang w:val="en-US" w:eastAsia="en-US"/>
        </w:rPr>
        <w:t xml:space="preserve"> a partnership between the University of Edinburgh, Scottish Enterprise and NHS Lothian. </w:t>
      </w:r>
    </w:p>
    <w:p w14:paraId="670C9366" w14:textId="77777777" w:rsidR="00006031" w:rsidRDefault="00006031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</w:p>
    <w:p w14:paraId="0321421B" w14:textId="0FACAF5B" w:rsidR="00006031" w:rsidRDefault="000511C3" w:rsidP="00AB1FCD">
      <w:pPr>
        <w:widowControl w:val="0"/>
        <w:autoSpaceDE w:val="0"/>
        <w:autoSpaceDN w:val="0"/>
        <w:adjustRightInd w:val="0"/>
        <w:rPr>
          <w:color w:val="212121"/>
        </w:rPr>
      </w:pPr>
      <w:r>
        <w:rPr>
          <w:rFonts w:cs="Times"/>
          <w:color w:val="262626"/>
          <w:szCs w:val="24"/>
          <w:lang w:val="en-US" w:eastAsia="en-US"/>
        </w:rPr>
        <w:t xml:space="preserve">Working shoulder-to-shoulder, they </w:t>
      </w:r>
      <w:r w:rsidR="00006031">
        <w:rPr>
          <w:rFonts w:cs="Times"/>
          <w:color w:val="262626"/>
          <w:szCs w:val="24"/>
          <w:lang w:val="en-US" w:eastAsia="en-US"/>
        </w:rPr>
        <w:t xml:space="preserve">are at the forefront of big data – </w:t>
      </w:r>
      <w:proofErr w:type="spellStart"/>
      <w:r w:rsidR="00182802">
        <w:rPr>
          <w:rFonts w:cs="Times"/>
          <w:color w:val="262626"/>
          <w:szCs w:val="24"/>
          <w:lang w:val="en-US" w:eastAsia="en-US"/>
        </w:rPr>
        <w:t>analysing</w:t>
      </w:r>
      <w:proofErr w:type="spellEnd"/>
      <w:r w:rsidR="00A03A6E">
        <w:rPr>
          <w:rFonts w:cs="Times"/>
          <w:color w:val="262626"/>
          <w:szCs w:val="24"/>
          <w:lang w:val="en-US" w:eastAsia="en-US"/>
        </w:rPr>
        <w:t xml:space="preserve"> extremely large and complex </w:t>
      </w:r>
      <w:r w:rsidR="00182802">
        <w:rPr>
          <w:rFonts w:cs="Times"/>
          <w:color w:val="262626"/>
          <w:szCs w:val="24"/>
          <w:lang w:val="en-US" w:eastAsia="en-US"/>
        </w:rPr>
        <w:t xml:space="preserve">sets </w:t>
      </w:r>
      <w:r w:rsidR="00A03A6E">
        <w:rPr>
          <w:rFonts w:cs="Times"/>
          <w:color w:val="262626"/>
          <w:szCs w:val="24"/>
          <w:lang w:val="en-US" w:eastAsia="en-US"/>
        </w:rPr>
        <w:t xml:space="preserve">of data </w:t>
      </w:r>
      <w:r w:rsidR="00182802">
        <w:rPr>
          <w:rFonts w:cs="Times"/>
          <w:color w:val="262626"/>
          <w:szCs w:val="24"/>
          <w:lang w:val="en-US" w:eastAsia="en-US"/>
        </w:rPr>
        <w:t>to reveal patterns and trends that ca</w:t>
      </w:r>
      <w:r w:rsidR="00A03A6E">
        <w:rPr>
          <w:rFonts w:cs="Times"/>
          <w:color w:val="262626"/>
          <w:szCs w:val="24"/>
          <w:lang w:val="en-US" w:eastAsia="en-US"/>
        </w:rPr>
        <w:t>n provide meaningful information</w:t>
      </w:r>
      <w:r w:rsidR="00182802">
        <w:rPr>
          <w:rFonts w:cs="Times"/>
          <w:color w:val="262626"/>
          <w:szCs w:val="24"/>
          <w:lang w:val="en-US" w:eastAsia="en-US"/>
        </w:rPr>
        <w:t xml:space="preserve"> to inform research and decision making.</w:t>
      </w:r>
    </w:p>
    <w:p w14:paraId="260052DE" w14:textId="77777777" w:rsidR="00006031" w:rsidRDefault="00006031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</w:p>
    <w:p w14:paraId="4B93F33D" w14:textId="6ECFFAFD" w:rsidR="00AD3217" w:rsidRDefault="00AD3217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  <w:r>
        <w:rPr>
          <w:rFonts w:cs="Times"/>
          <w:color w:val="262626"/>
          <w:szCs w:val="24"/>
          <w:lang w:val="en-US" w:eastAsia="en-US"/>
        </w:rPr>
        <w:t>The</w:t>
      </w:r>
      <w:r w:rsidR="008E1740">
        <w:rPr>
          <w:rFonts w:cs="Times"/>
          <w:color w:val="262626"/>
          <w:szCs w:val="24"/>
          <w:lang w:val="en-US" w:eastAsia="en-US"/>
        </w:rPr>
        <w:t xml:space="preserve"> Farr Insti</w:t>
      </w:r>
      <w:r w:rsidR="003924DE">
        <w:rPr>
          <w:rFonts w:cs="Times"/>
          <w:color w:val="262626"/>
          <w:szCs w:val="24"/>
          <w:lang w:val="en-US" w:eastAsia="en-US"/>
        </w:rPr>
        <w:t>tute Scotland</w:t>
      </w:r>
      <w:r w:rsidR="008D52D5">
        <w:rPr>
          <w:rFonts w:cs="Times"/>
          <w:color w:val="262626"/>
          <w:szCs w:val="24"/>
          <w:lang w:val="en-US" w:eastAsia="en-US"/>
        </w:rPr>
        <w:t xml:space="preserve"> </w:t>
      </w:r>
      <w:r>
        <w:rPr>
          <w:rFonts w:cs="Times"/>
          <w:color w:val="262626"/>
          <w:szCs w:val="24"/>
          <w:lang w:val="en-US" w:eastAsia="en-US"/>
        </w:rPr>
        <w:t>–</w:t>
      </w:r>
      <w:r w:rsidR="008D52D5">
        <w:rPr>
          <w:rFonts w:cs="Times"/>
          <w:color w:val="262626"/>
          <w:szCs w:val="24"/>
          <w:lang w:val="en-US" w:eastAsia="en-US"/>
        </w:rPr>
        <w:t xml:space="preserve"> </w:t>
      </w:r>
      <w:r w:rsidR="00714600">
        <w:rPr>
          <w:rFonts w:cs="Times"/>
          <w:color w:val="262626"/>
          <w:szCs w:val="24"/>
          <w:lang w:val="en-US" w:eastAsia="en-US"/>
        </w:rPr>
        <w:t>a collaboration between six Scottish universities and NHS National Services Scotland</w:t>
      </w:r>
      <w:r w:rsidR="008D52D5">
        <w:rPr>
          <w:rFonts w:cs="Times"/>
          <w:color w:val="262626"/>
          <w:szCs w:val="24"/>
          <w:lang w:val="en-US" w:eastAsia="en-US"/>
        </w:rPr>
        <w:t xml:space="preserve"> – </w:t>
      </w:r>
      <w:r w:rsidR="00D26403">
        <w:rPr>
          <w:rFonts w:cs="Times"/>
          <w:color w:val="262626"/>
          <w:szCs w:val="24"/>
          <w:lang w:val="en-US" w:eastAsia="en-US"/>
        </w:rPr>
        <w:t>is</w:t>
      </w:r>
      <w:r w:rsidR="008D52D5">
        <w:rPr>
          <w:rFonts w:cs="Times"/>
          <w:color w:val="262626"/>
          <w:szCs w:val="24"/>
          <w:lang w:val="en-US" w:eastAsia="en-US"/>
        </w:rPr>
        <w:t xml:space="preserve"> develo</w:t>
      </w:r>
      <w:r w:rsidR="00D26403">
        <w:rPr>
          <w:rFonts w:cs="Times"/>
          <w:color w:val="262626"/>
          <w:szCs w:val="24"/>
          <w:lang w:val="en-US" w:eastAsia="en-US"/>
        </w:rPr>
        <w:t>ping</w:t>
      </w:r>
      <w:r w:rsidR="00CB7729">
        <w:rPr>
          <w:rFonts w:cs="Times"/>
          <w:color w:val="262626"/>
          <w:szCs w:val="24"/>
          <w:lang w:val="en-US" w:eastAsia="en-US"/>
        </w:rPr>
        <w:t xml:space="preserve"> procedures to </w:t>
      </w:r>
      <w:r>
        <w:rPr>
          <w:rFonts w:cs="Times"/>
          <w:color w:val="262626"/>
          <w:szCs w:val="24"/>
          <w:lang w:val="en-US" w:eastAsia="en-US"/>
        </w:rPr>
        <w:t xml:space="preserve">securely </w:t>
      </w:r>
      <w:r w:rsidR="00CB7729">
        <w:rPr>
          <w:rFonts w:cs="Times"/>
          <w:color w:val="262626"/>
          <w:szCs w:val="24"/>
          <w:lang w:val="en-US" w:eastAsia="en-US"/>
        </w:rPr>
        <w:t>curate</w:t>
      </w:r>
      <w:r w:rsidR="008D52D5">
        <w:rPr>
          <w:rFonts w:cs="Times"/>
          <w:color w:val="262626"/>
          <w:szCs w:val="24"/>
          <w:lang w:val="en-US" w:eastAsia="en-US"/>
        </w:rPr>
        <w:t xml:space="preserve"> electronic health records</w:t>
      </w:r>
      <w:r>
        <w:rPr>
          <w:rFonts w:cs="Times"/>
          <w:color w:val="262626"/>
          <w:szCs w:val="24"/>
          <w:lang w:val="en-US" w:eastAsia="en-US"/>
        </w:rPr>
        <w:t>.</w:t>
      </w:r>
      <w:r w:rsidR="00D26403">
        <w:rPr>
          <w:rFonts w:cs="Times"/>
          <w:color w:val="262626"/>
          <w:szCs w:val="24"/>
          <w:lang w:val="en-US" w:eastAsia="en-US"/>
        </w:rPr>
        <w:t xml:space="preserve"> </w:t>
      </w:r>
    </w:p>
    <w:p w14:paraId="123DFA79" w14:textId="77777777" w:rsidR="00AD3217" w:rsidRDefault="00AD3217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</w:p>
    <w:p w14:paraId="41774854" w14:textId="663E8122" w:rsidR="008D52D5" w:rsidRDefault="00D26403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  <w:r>
        <w:rPr>
          <w:rFonts w:cs="Times"/>
          <w:color w:val="262626"/>
          <w:szCs w:val="24"/>
          <w:lang w:val="en-US" w:eastAsia="en-US"/>
        </w:rPr>
        <w:t>These</w:t>
      </w:r>
      <w:r w:rsidR="008D52D5">
        <w:rPr>
          <w:rFonts w:cs="Times"/>
          <w:color w:val="262626"/>
          <w:szCs w:val="24"/>
          <w:lang w:val="en-US" w:eastAsia="en-US"/>
        </w:rPr>
        <w:t xml:space="preserve"> </w:t>
      </w:r>
      <w:r w:rsidR="00A03A6E">
        <w:rPr>
          <w:rFonts w:cs="Times"/>
          <w:color w:val="262626"/>
          <w:szCs w:val="24"/>
          <w:lang w:val="en-US" w:eastAsia="en-US"/>
        </w:rPr>
        <w:t xml:space="preserve">are designed to </w:t>
      </w:r>
      <w:r w:rsidR="008D52D5">
        <w:rPr>
          <w:rFonts w:cs="Times"/>
          <w:color w:val="262626"/>
          <w:szCs w:val="24"/>
          <w:lang w:val="en-US" w:eastAsia="en-US"/>
        </w:rPr>
        <w:t xml:space="preserve">protect patient confidentiality </w:t>
      </w:r>
      <w:r>
        <w:rPr>
          <w:rFonts w:cs="Times"/>
          <w:color w:val="262626"/>
          <w:szCs w:val="24"/>
          <w:lang w:val="en-US" w:eastAsia="en-US"/>
        </w:rPr>
        <w:t>while providing</w:t>
      </w:r>
      <w:r w:rsidR="008D52D5">
        <w:rPr>
          <w:rFonts w:cs="Times"/>
          <w:color w:val="262626"/>
          <w:szCs w:val="24"/>
          <w:lang w:val="en-US" w:eastAsia="en-US"/>
        </w:rPr>
        <w:t xml:space="preserve"> researchers with data</w:t>
      </w:r>
      <w:r w:rsidR="00CB7729">
        <w:rPr>
          <w:rFonts w:cs="Times"/>
          <w:color w:val="262626"/>
          <w:szCs w:val="24"/>
          <w:lang w:val="en-US" w:eastAsia="en-US"/>
        </w:rPr>
        <w:t>s</w:t>
      </w:r>
      <w:r w:rsidR="00A701CF">
        <w:rPr>
          <w:rFonts w:cs="Times"/>
          <w:color w:val="262626"/>
          <w:szCs w:val="24"/>
          <w:lang w:val="en-US" w:eastAsia="en-US"/>
        </w:rPr>
        <w:t xml:space="preserve">ets </w:t>
      </w:r>
      <w:r>
        <w:rPr>
          <w:rFonts w:cs="Times"/>
          <w:color w:val="262626"/>
          <w:szCs w:val="24"/>
          <w:lang w:val="en-US" w:eastAsia="en-US"/>
        </w:rPr>
        <w:t>to</w:t>
      </w:r>
      <w:r w:rsidR="00A701CF">
        <w:rPr>
          <w:rFonts w:cs="Times"/>
          <w:color w:val="262626"/>
          <w:szCs w:val="24"/>
          <w:lang w:val="en-US" w:eastAsia="en-US"/>
        </w:rPr>
        <w:t xml:space="preserve"> enable</w:t>
      </w:r>
      <w:r w:rsidR="00CB7729">
        <w:rPr>
          <w:rFonts w:cs="Times"/>
          <w:color w:val="262626"/>
          <w:szCs w:val="24"/>
          <w:lang w:val="en-US" w:eastAsia="en-US"/>
        </w:rPr>
        <w:t xml:space="preserve"> new</w:t>
      </w:r>
      <w:r w:rsidR="00A701CF">
        <w:rPr>
          <w:rFonts w:cs="Times"/>
          <w:color w:val="262626"/>
          <w:szCs w:val="24"/>
          <w:lang w:val="en-US" w:eastAsia="en-US"/>
        </w:rPr>
        <w:t xml:space="preserve"> medical discoveries, validat</w:t>
      </w:r>
      <w:r>
        <w:rPr>
          <w:rFonts w:cs="Times"/>
          <w:color w:val="262626"/>
          <w:szCs w:val="24"/>
          <w:lang w:val="en-US" w:eastAsia="en-US"/>
        </w:rPr>
        <w:t>ion of</w:t>
      </w:r>
      <w:r w:rsidR="00A701CF">
        <w:rPr>
          <w:rFonts w:cs="Times"/>
          <w:color w:val="262626"/>
          <w:szCs w:val="24"/>
          <w:lang w:val="en-US" w:eastAsia="en-US"/>
        </w:rPr>
        <w:t xml:space="preserve"> treatments, </w:t>
      </w:r>
      <w:r>
        <w:rPr>
          <w:rFonts w:cs="Times"/>
          <w:color w:val="262626"/>
          <w:szCs w:val="24"/>
          <w:lang w:val="en-US" w:eastAsia="en-US"/>
        </w:rPr>
        <w:t xml:space="preserve">and </w:t>
      </w:r>
      <w:r w:rsidR="00A701CF">
        <w:rPr>
          <w:rFonts w:cs="Times"/>
          <w:color w:val="262626"/>
          <w:szCs w:val="24"/>
          <w:lang w:val="en-US" w:eastAsia="en-US"/>
        </w:rPr>
        <w:t>improve</w:t>
      </w:r>
      <w:r>
        <w:rPr>
          <w:rFonts w:cs="Times"/>
          <w:color w:val="262626"/>
          <w:szCs w:val="24"/>
          <w:lang w:val="en-US" w:eastAsia="en-US"/>
        </w:rPr>
        <w:t>d</w:t>
      </w:r>
      <w:r w:rsidR="00CB7729">
        <w:rPr>
          <w:rFonts w:cs="Times"/>
          <w:color w:val="262626"/>
          <w:szCs w:val="24"/>
          <w:lang w:val="en-US" w:eastAsia="en-US"/>
        </w:rPr>
        <w:t xml:space="preserve"> NHS he</w:t>
      </w:r>
      <w:r w:rsidR="00A701CF">
        <w:rPr>
          <w:rFonts w:cs="Times"/>
          <w:color w:val="262626"/>
          <w:szCs w:val="24"/>
          <w:lang w:val="en-US" w:eastAsia="en-US"/>
        </w:rPr>
        <w:t>althcare delivery</w:t>
      </w:r>
      <w:r w:rsidR="00A61692">
        <w:rPr>
          <w:rFonts w:cs="Times"/>
          <w:color w:val="262626"/>
          <w:szCs w:val="24"/>
          <w:lang w:val="en-US" w:eastAsia="en-US"/>
        </w:rPr>
        <w:t xml:space="preserve">. </w:t>
      </w:r>
      <w:r w:rsidR="00A03A6E">
        <w:rPr>
          <w:rFonts w:cs="Times"/>
          <w:color w:val="262626"/>
          <w:szCs w:val="24"/>
          <w:lang w:val="en-US" w:eastAsia="en-US"/>
        </w:rPr>
        <w:t>Researchers will work with the information to</w:t>
      </w:r>
      <w:r>
        <w:rPr>
          <w:rFonts w:cs="Times"/>
          <w:color w:val="262626"/>
          <w:szCs w:val="24"/>
          <w:lang w:val="en-US" w:eastAsia="en-US"/>
        </w:rPr>
        <w:t xml:space="preserve"> </w:t>
      </w:r>
      <w:r w:rsidR="00A701CF">
        <w:rPr>
          <w:rFonts w:cs="Times"/>
          <w:color w:val="262626"/>
          <w:szCs w:val="24"/>
          <w:lang w:val="en-US" w:eastAsia="en-US"/>
        </w:rPr>
        <w:t xml:space="preserve">develop commercial drugs, </w:t>
      </w:r>
      <w:r>
        <w:rPr>
          <w:rFonts w:cs="Times"/>
          <w:color w:val="262626"/>
          <w:szCs w:val="24"/>
          <w:lang w:val="en-US" w:eastAsia="en-US"/>
        </w:rPr>
        <w:t>diagnostic tests</w:t>
      </w:r>
      <w:r w:rsidR="00CB7729">
        <w:rPr>
          <w:rFonts w:cs="Times"/>
          <w:color w:val="262626"/>
          <w:szCs w:val="24"/>
          <w:lang w:val="en-US" w:eastAsia="en-US"/>
        </w:rPr>
        <w:t xml:space="preserve"> </w:t>
      </w:r>
      <w:r w:rsidR="001C6EDB">
        <w:rPr>
          <w:rFonts w:cs="Times"/>
          <w:color w:val="262626"/>
          <w:szCs w:val="24"/>
          <w:lang w:val="en-US" w:eastAsia="en-US"/>
        </w:rPr>
        <w:t>and life-</w:t>
      </w:r>
      <w:r w:rsidR="00A701CF">
        <w:rPr>
          <w:rFonts w:cs="Times"/>
          <w:color w:val="262626"/>
          <w:szCs w:val="24"/>
          <w:lang w:val="en-US" w:eastAsia="en-US"/>
        </w:rPr>
        <w:t>saving medical technology</w:t>
      </w:r>
      <w:r>
        <w:rPr>
          <w:rFonts w:cs="Times"/>
          <w:color w:val="262626"/>
          <w:szCs w:val="24"/>
          <w:lang w:val="en-US" w:eastAsia="en-US"/>
        </w:rPr>
        <w:t>, at</w:t>
      </w:r>
      <w:r w:rsidR="00CB7729">
        <w:rPr>
          <w:rFonts w:cs="Times"/>
          <w:color w:val="262626"/>
          <w:szCs w:val="24"/>
          <w:lang w:val="en-US" w:eastAsia="en-US"/>
        </w:rPr>
        <w:t xml:space="preserve"> a speed and scale not previously possible.</w:t>
      </w:r>
      <w:r w:rsidR="00AD3217">
        <w:rPr>
          <w:rFonts w:cs="Times"/>
          <w:color w:val="262626"/>
          <w:szCs w:val="24"/>
          <w:lang w:val="en-US" w:eastAsia="en-US"/>
        </w:rPr>
        <w:t xml:space="preserve"> </w:t>
      </w:r>
    </w:p>
    <w:p w14:paraId="21BFEF4B" w14:textId="77777777" w:rsidR="00AD3217" w:rsidRDefault="00AD3217" w:rsidP="00AD3217"/>
    <w:p w14:paraId="4A7659F9" w14:textId="48F47885" w:rsidR="00AD3217" w:rsidRDefault="00AD3217" w:rsidP="00AD3217">
      <w:r>
        <w:t xml:space="preserve">The </w:t>
      </w:r>
      <w:r w:rsidR="006D41A3">
        <w:t xml:space="preserve">ADRC-S </w:t>
      </w:r>
      <w:r>
        <w:t>work</w:t>
      </w:r>
      <w:r w:rsidR="00A03A6E">
        <w:t>s</w:t>
      </w:r>
      <w:r>
        <w:t xml:space="preserve"> with government records</w:t>
      </w:r>
      <w:r w:rsidR="00D26403">
        <w:t>,</w:t>
      </w:r>
      <w:r>
        <w:t xml:space="preserve"> help</w:t>
      </w:r>
      <w:r w:rsidR="00D26403">
        <w:t>ing</w:t>
      </w:r>
      <w:r>
        <w:t xml:space="preserve"> researchers </w:t>
      </w:r>
      <w:r w:rsidR="00D26403">
        <w:t xml:space="preserve">to </w:t>
      </w:r>
      <w:r w:rsidR="00A03A6E">
        <w:t xml:space="preserve">use anonymised </w:t>
      </w:r>
      <w:r>
        <w:t>data</w:t>
      </w:r>
      <w:r w:rsidR="00D26403">
        <w:t xml:space="preserve"> – such as on road accidents or </w:t>
      </w:r>
      <w:r w:rsidR="008E6149">
        <w:t>benefit payments</w:t>
      </w:r>
      <w:r w:rsidR="00D26403">
        <w:t xml:space="preserve"> –</w:t>
      </w:r>
      <w:r>
        <w:t xml:space="preserve"> to create a broad picture of society. This helps </w:t>
      </w:r>
      <w:r w:rsidR="00D26403">
        <w:t>to track changes</w:t>
      </w:r>
      <w:r w:rsidR="008E6149">
        <w:t xml:space="preserve"> in people’s behaviour</w:t>
      </w:r>
      <w:r w:rsidR="00D26403">
        <w:t xml:space="preserve">, such as </w:t>
      </w:r>
      <w:r>
        <w:t xml:space="preserve">in response to new policies. </w:t>
      </w:r>
    </w:p>
    <w:p w14:paraId="5017E22A" w14:textId="77777777" w:rsidR="00AD3217" w:rsidRDefault="00AD3217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</w:p>
    <w:p w14:paraId="4F71F8BE" w14:textId="2215A3B8" w:rsidR="006001DF" w:rsidRDefault="006001DF" w:rsidP="006001DF">
      <w:r>
        <w:rPr>
          <w:rFonts w:cs="Times"/>
          <w:color w:val="262626"/>
          <w:szCs w:val="24"/>
          <w:lang w:val="en-US" w:eastAsia="en-US"/>
        </w:rPr>
        <w:t xml:space="preserve">Researchers </w:t>
      </w:r>
      <w:r w:rsidR="001C6EDB">
        <w:rPr>
          <w:rFonts w:cs="Times"/>
          <w:color w:val="262626"/>
          <w:szCs w:val="24"/>
          <w:lang w:val="en-US" w:eastAsia="en-US"/>
        </w:rPr>
        <w:t>will be able to combine</w:t>
      </w:r>
      <w:r>
        <w:rPr>
          <w:rFonts w:cs="Times"/>
          <w:color w:val="262626"/>
          <w:szCs w:val="24"/>
          <w:lang w:val="en-US" w:eastAsia="en-US"/>
        </w:rPr>
        <w:t xml:space="preserve"> ADRC data with the Farr Institute’s medical datasets </w:t>
      </w:r>
      <w:r>
        <w:t xml:space="preserve">to </w:t>
      </w:r>
      <w:r w:rsidR="001C6EDB">
        <w:t>discover</w:t>
      </w:r>
      <w:r>
        <w:t xml:space="preserve"> new ways t</w:t>
      </w:r>
      <w:r w:rsidR="001C6EDB">
        <w:t xml:space="preserve">o help individuals, populations and </w:t>
      </w:r>
      <w:r>
        <w:t xml:space="preserve">policymakers. Information from multiple sources </w:t>
      </w:r>
      <w:r w:rsidR="001C6EDB">
        <w:t>could</w:t>
      </w:r>
      <w:r>
        <w:t xml:space="preserve"> overturn established views on how to tackle social and healthcare problems – enabling better health and wellbeing, at reduced economic cost.</w:t>
      </w:r>
    </w:p>
    <w:p w14:paraId="28549201" w14:textId="77777777" w:rsidR="006001DF" w:rsidRDefault="006001DF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</w:p>
    <w:p w14:paraId="73043C79" w14:textId="20EDA7EE" w:rsidR="005533A5" w:rsidRPr="001222BA" w:rsidRDefault="00A03A6E" w:rsidP="005533A5">
      <w:pPr>
        <w:rPr>
          <w:szCs w:val="24"/>
        </w:rPr>
      </w:pPr>
      <w:r>
        <w:rPr>
          <w:rFonts w:cs="Times"/>
          <w:color w:val="262626"/>
          <w:szCs w:val="24"/>
          <w:lang w:val="en-US" w:eastAsia="en-US"/>
        </w:rPr>
        <w:lastRenderedPageBreak/>
        <w:t xml:space="preserve">Huge, privacy-protected, </w:t>
      </w:r>
      <w:r w:rsidR="005533A5" w:rsidRPr="001222BA">
        <w:rPr>
          <w:rFonts w:cs="Times"/>
          <w:color w:val="262626"/>
          <w:szCs w:val="24"/>
          <w:lang w:val="en-US" w:eastAsia="en-US"/>
        </w:rPr>
        <w:t>data sets can be created by curating patient</w:t>
      </w:r>
      <w:r w:rsidR="005533A5">
        <w:rPr>
          <w:rFonts w:cs="Times"/>
          <w:color w:val="262626"/>
          <w:szCs w:val="24"/>
          <w:lang w:val="en-US" w:eastAsia="en-US"/>
        </w:rPr>
        <w:t xml:space="preserve"> and other population-based data</w:t>
      </w:r>
      <w:r w:rsidR="005533A5" w:rsidRPr="001222BA">
        <w:rPr>
          <w:rFonts w:cs="Times"/>
          <w:color w:val="262626"/>
          <w:szCs w:val="24"/>
          <w:lang w:val="en-US" w:eastAsia="en-US"/>
        </w:rPr>
        <w:t xml:space="preserve"> as well as from </w:t>
      </w:r>
      <w:r w:rsidR="005533A5">
        <w:rPr>
          <w:rFonts w:cs="Times"/>
          <w:color w:val="262626"/>
          <w:szCs w:val="24"/>
          <w:lang w:val="en-US" w:eastAsia="en-US"/>
        </w:rPr>
        <w:t>genetic</w:t>
      </w:r>
      <w:r w:rsidR="005533A5" w:rsidRPr="001222BA">
        <w:rPr>
          <w:rFonts w:cs="Times"/>
          <w:color w:val="262626"/>
          <w:szCs w:val="24"/>
          <w:lang w:val="en-US" w:eastAsia="en-US"/>
        </w:rPr>
        <w:t xml:space="preserve"> </w:t>
      </w:r>
      <w:r w:rsidR="005533A5">
        <w:rPr>
          <w:rFonts w:cs="Times"/>
          <w:color w:val="262626"/>
          <w:szCs w:val="24"/>
          <w:lang w:val="en-US" w:eastAsia="en-US"/>
        </w:rPr>
        <w:t>information from</w:t>
      </w:r>
      <w:r w:rsidR="005533A5" w:rsidRPr="001222BA">
        <w:rPr>
          <w:rFonts w:cs="Times"/>
          <w:color w:val="262626"/>
          <w:szCs w:val="24"/>
          <w:lang w:val="en-US" w:eastAsia="en-US"/>
        </w:rPr>
        <w:t xml:space="preserve"> populations. </w:t>
      </w:r>
    </w:p>
    <w:p w14:paraId="6B033229" w14:textId="77777777" w:rsidR="005533A5" w:rsidRDefault="005533A5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</w:p>
    <w:p w14:paraId="14D7507D" w14:textId="2B1AE1E7" w:rsidR="00994CFE" w:rsidRDefault="00D26403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  <w:r>
        <w:rPr>
          <w:rFonts w:cs="Times"/>
          <w:color w:val="262626"/>
          <w:szCs w:val="24"/>
          <w:lang w:val="en-US" w:eastAsia="en-US"/>
        </w:rPr>
        <w:t xml:space="preserve">Professor Sir Pete </w:t>
      </w:r>
      <w:proofErr w:type="spellStart"/>
      <w:r>
        <w:rPr>
          <w:rFonts w:cs="Times"/>
          <w:color w:val="262626"/>
          <w:szCs w:val="24"/>
          <w:lang w:val="en-US" w:eastAsia="en-US"/>
        </w:rPr>
        <w:t>Downes</w:t>
      </w:r>
      <w:proofErr w:type="spellEnd"/>
      <w:r>
        <w:rPr>
          <w:rFonts w:cs="Times"/>
          <w:color w:val="262626"/>
          <w:szCs w:val="24"/>
          <w:lang w:val="en-US" w:eastAsia="en-US"/>
        </w:rPr>
        <w:t xml:space="preserve">, Vice Chancellor at the University of Dundee, which leads the Farr Institute Scotland, said: </w:t>
      </w:r>
      <w:r w:rsidR="00994CFE">
        <w:rPr>
          <w:rFonts w:cs="Times"/>
          <w:color w:val="262626"/>
          <w:szCs w:val="24"/>
          <w:lang w:val="en-US" w:eastAsia="en-US"/>
        </w:rPr>
        <w:t xml:space="preserve">“Scotland and the UK are uniquely poised to use our outstanding data assets in a trustworthy and secure way to make a big difference through research that </w:t>
      </w:r>
      <w:r w:rsidR="00EE5308">
        <w:rPr>
          <w:rFonts w:cs="Times"/>
          <w:color w:val="262626"/>
          <w:szCs w:val="24"/>
          <w:lang w:val="en-US" w:eastAsia="en-US"/>
        </w:rPr>
        <w:t xml:space="preserve">transforms </w:t>
      </w:r>
      <w:r w:rsidR="00994CFE">
        <w:rPr>
          <w:rFonts w:cs="Times"/>
          <w:color w:val="262626"/>
          <w:szCs w:val="24"/>
          <w:lang w:val="en-US" w:eastAsia="en-US"/>
        </w:rPr>
        <w:t>lives locally and globally. Scotland and the UK is ideally positioned to lead in</w:t>
      </w:r>
      <w:r>
        <w:rPr>
          <w:rFonts w:cs="Times"/>
          <w:color w:val="262626"/>
          <w:szCs w:val="24"/>
          <w:lang w:val="en-US" w:eastAsia="en-US"/>
        </w:rPr>
        <w:t xml:space="preserve"> this new world of data science.”</w:t>
      </w:r>
    </w:p>
    <w:p w14:paraId="2364B821" w14:textId="77777777" w:rsidR="00994CFE" w:rsidRDefault="00994CFE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</w:p>
    <w:p w14:paraId="6A123DDB" w14:textId="64DBBF07" w:rsidR="00CB7729" w:rsidRDefault="00D26403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  <w:r w:rsidRPr="008C0C6B">
        <w:rPr>
          <w:rFonts w:cs="Times"/>
          <w:color w:val="262626"/>
          <w:szCs w:val="24"/>
          <w:lang w:val="en-US" w:eastAsia="en-US"/>
        </w:rPr>
        <w:t>Professor Andrew Morris, Vice Principal Data Science at the University of Edinburgh and</w:t>
      </w:r>
      <w:r>
        <w:rPr>
          <w:rFonts w:cs="Times"/>
          <w:color w:val="262626"/>
          <w:szCs w:val="24"/>
          <w:lang w:val="en-US" w:eastAsia="en-US"/>
        </w:rPr>
        <w:t xml:space="preserve"> Director of the Farr Institute Scotland, said: </w:t>
      </w:r>
      <w:r w:rsidR="00CB7729" w:rsidRPr="008C0C6B">
        <w:rPr>
          <w:rFonts w:cs="Times"/>
          <w:color w:val="262626"/>
          <w:szCs w:val="24"/>
          <w:lang w:val="en-US" w:eastAsia="en-US"/>
        </w:rPr>
        <w:t xml:space="preserve">“Health systems internationally are </w:t>
      </w:r>
      <w:r w:rsidR="000E7432">
        <w:rPr>
          <w:rFonts w:cs="Times"/>
          <w:color w:val="262626"/>
          <w:szCs w:val="24"/>
          <w:lang w:val="en-US" w:eastAsia="en-US"/>
        </w:rPr>
        <w:t xml:space="preserve">challenged to deliver better quality healthcare at reduced cost </w:t>
      </w:r>
      <w:r w:rsidR="00CB7729" w:rsidRPr="008C0C6B">
        <w:rPr>
          <w:rFonts w:cs="Times"/>
          <w:color w:val="262626"/>
          <w:szCs w:val="24"/>
          <w:lang w:val="en-US" w:eastAsia="en-US"/>
        </w:rPr>
        <w:t xml:space="preserve">so we must find </w:t>
      </w:r>
      <w:r w:rsidR="000E7432">
        <w:rPr>
          <w:rFonts w:cs="Times"/>
          <w:color w:val="262626"/>
          <w:szCs w:val="24"/>
          <w:lang w:val="en-US" w:eastAsia="en-US"/>
        </w:rPr>
        <w:t xml:space="preserve">new innovative </w:t>
      </w:r>
      <w:r w:rsidR="00CB7729" w:rsidRPr="008C0C6B">
        <w:rPr>
          <w:rFonts w:cs="Times"/>
          <w:color w:val="262626"/>
          <w:szCs w:val="24"/>
          <w:lang w:val="en-US" w:eastAsia="en-US"/>
        </w:rPr>
        <w:t>ways</w:t>
      </w:r>
      <w:r w:rsidR="000E7432">
        <w:rPr>
          <w:rFonts w:cs="Times"/>
          <w:color w:val="262626"/>
          <w:szCs w:val="24"/>
          <w:lang w:val="en-US" w:eastAsia="en-US"/>
        </w:rPr>
        <w:t xml:space="preserve">, underpinned by </w:t>
      </w:r>
      <w:r w:rsidR="00F57130">
        <w:rPr>
          <w:rFonts w:cs="Times"/>
          <w:color w:val="262626"/>
          <w:szCs w:val="24"/>
          <w:lang w:val="en-US" w:eastAsia="en-US"/>
        </w:rPr>
        <w:t xml:space="preserve">cutting edge research </w:t>
      </w:r>
      <w:r w:rsidR="000E7432">
        <w:rPr>
          <w:rFonts w:cs="Times"/>
          <w:color w:val="262626"/>
          <w:szCs w:val="24"/>
          <w:lang w:val="en-US" w:eastAsia="en-US"/>
        </w:rPr>
        <w:t xml:space="preserve">and new knowledge, </w:t>
      </w:r>
      <w:r w:rsidR="00CB7729" w:rsidRPr="008C0C6B">
        <w:rPr>
          <w:rFonts w:cs="Times"/>
          <w:color w:val="262626"/>
          <w:szCs w:val="24"/>
          <w:lang w:val="en-US" w:eastAsia="en-US"/>
        </w:rPr>
        <w:t xml:space="preserve">to </w:t>
      </w:r>
      <w:r w:rsidR="00F57130">
        <w:rPr>
          <w:rFonts w:cs="Times"/>
          <w:color w:val="262626"/>
          <w:szCs w:val="24"/>
          <w:lang w:val="en-US" w:eastAsia="en-US"/>
        </w:rPr>
        <w:t xml:space="preserve">provide services and treatments that are </w:t>
      </w:r>
      <w:r w:rsidR="00CB7729" w:rsidRPr="008C0C6B">
        <w:rPr>
          <w:rFonts w:cs="Times"/>
          <w:color w:val="262626"/>
          <w:szCs w:val="24"/>
          <w:lang w:val="en-US" w:eastAsia="en-US"/>
        </w:rPr>
        <w:t>better and cheaper</w:t>
      </w:r>
      <w:r w:rsidR="00323610">
        <w:rPr>
          <w:rFonts w:cs="Times"/>
          <w:color w:val="262626"/>
          <w:szCs w:val="24"/>
          <w:lang w:val="en-US" w:eastAsia="en-US"/>
        </w:rPr>
        <w:t xml:space="preserve">. </w:t>
      </w:r>
      <w:r w:rsidR="00994CFE">
        <w:rPr>
          <w:rFonts w:cs="Times"/>
          <w:color w:val="262626"/>
          <w:szCs w:val="24"/>
          <w:lang w:val="en-US" w:eastAsia="en-US"/>
        </w:rPr>
        <w:t>To do this requires complete and high quality data at the local, regional and national level, and collaboration between the public, researchers, the NHS, Government and industry. T</w:t>
      </w:r>
      <w:r w:rsidR="00F57130">
        <w:rPr>
          <w:rFonts w:cs="Times"/>
          <w:color w:val="262626"/>
          <w:szCs w:val="24"/>
          <w:lang w:val="en-US" w:eastAsia="en-US"/>
        </w:rPr>
        <w:t>hat is what the Farr Institute is all about</w:t>
      </w:r>
      <w:r>
        <w:rPr>
          <w:rFonts w:cs="Times"/>
          <w:color w:val="262626"/>
          <w:szCs w:val="24"/>
          <w:lang w:val="en-US" w:eastAsia="en-US"/>
        </w:rPr>
        <w:t>.”</w:t>
      </w:r>
      <w:r w:rsidR="00F57130" w:rsidRPr="008C0C6B">
        <w:rPr>
          <w:rFonts w:cs="Times"/>
          <w:color w:val="262626"/>
          <w:szCs w:val="24"/>
          <w:lang w:val="en-US" w:eastAsia="en-US"/>
        </w:rPr>
        <w:t xml:space="preserve"> </w:t>
      </w:r>
    </w:p>
    <w:p w14:paraId="775AF920" w14:textId="77777777" w:rsidR="006001DF" w:rsidRDefault="006001DF" w:rsidP="00AB1FCD">
      <w:pPr>
        <w:widowControl w:val="0"/>
        <w:autoSpaceDE w:val="0"/>
        <w:autoSpaceDN w:val="0"/>
        <w:adjustRightInd w:val="0"/>
        <w:rPr>
          <w:rFonts w:cs="Times"/>
          <w:color w:val="262626"/>
          <w:szCs w:val="24"/>
          <w:lang w:val="en-US" w:eastAsia="en-US"/>
        </w:rPr>
      </w:pPr>
    </w:p>
    <w:p w14:paraId="3E017007" w14:textId="0F6735C3" w:rsidR="00CB7729" w:rsidRDefault="00CB7729" w:rsidP="00AB1FCD">
      <w:r>
        <w:t>Professo</w:t>
      </w:r>
      <w:r w:rsidR="003924DE">
        <w:t xml:space="preserve">r Chris Dibben, Director of ADRC </w:t>
      </w:r>
      <w:r>
        <w:t>Scotland</w:t>
      </w:r>
      <w:r w:rsidR="00D26403">
        <w:t>,</w:t>
      </w:r>
      <w:r>
        <w:t xml:space="preserve"> said: “Linking together collections of administrative data can </w:t>
      </w:r>
      <w:r w:rsidR="00542A8B">
        <w:t>help us to use data intelligently – creating better knowledge for a better society</w:t>
      </w:r>
      <w:r>
        <w:t>. This is extremely valuable for social and economic research. Our studies have the potential to influence future government policy and to measure how policy decisions change society.”</w:t>
      </w:r>
    </w:p>
    <w:p w14:paraId="6AE724DD" w14:textId="77777777" w:rsidR="00646397" w:rsidRDefault="00646397" w:rsidP="00AB1FCD">
      <w:pPr>
        <w:rPr>
          <w:rFonts w:cs="Times"/>
          <w:color w:val="262626"/>
          <w:szCs w:val="24"/>
          <w:lang w:val="en-US" w:eastAsia="en-US"/>
        </w:rPr>
      </w:pPr>
    </w:p>
    <w:p w14:paraId="76120C34" w14:textId="12C304BC" w:rsidR="00EC57B7" w:rsidRPr="008E6149" w:rsidRDefault="000E7432" w:rsidP="008C0C6B">
      <w:r w:rsidRPr="002C115A">
        <w:t xml:space="preserve">Shona Robison, </w:t>
      </w:r>
      <w:r w:rsidR="006001DF">
        <w:t xml:space="preserve">Scottish Government </w:t>
      </w:r>
      <w:r w:rsidRPr="002C115A">
        <w:t>Cabinet Secretary for Health and Social Care</w:t>
      </w:r>
      <w:r w:rsidR="00006031">
        <w:t>,</w:t>
      </w:r>
      <w:r w:rsidRPr="002C115A">
        <w:t xml:space="preserve"> </w:t>
      </w:r>
      <w:r w:rsidR="006001DF">
        <w:t>said</w:t>
      </w:r>
      <w:r w:rsidR="008E1740" w:rsidRPr="002C115A">
        <w:t xml:space="preserve">: “Scotland is one of the best places in the world to conduct </w:t>
      </w:r>
      <w:r w:rsidR="006001DF">
        <w:t>data-</w:t>
      </w:r>
      <w:r w:rsidR="00A701CF" w:rsidRPr="002C115A">
        <w:t xml:space="preserve">driven </w:t>
      </w:r>
      <w:r w:rsidR="008E1740" w:rsidRPr="002C115A">
        <w:t>research</w:t>
      </w:r>
      <w:r w:rsidR="00A701CF" w:rsidRPr="002C115A">
        <w:t xml:space="preserve">.  The Farr Institute and the ADRC, working together, </w:t>
      </w:r>
      <w:r w:rsidR="00A920DC" w:rsidRPr="002C115A">
        <w:t>can provide new exciting research opportunities to securely exploit data to improve health</w:t>
      </w:r>
      <w:r w:rsidR="00A701CF" w:rsidRPr="002C115A">
        <w:t>.”</w:t>
      </w:r>
    </w:p>
    <w:p w14:paraId="2D6B20BA" w14:textId="77777777" w:rsidR="00EC57B7" w:rsidRDefault="00EC57B7" w:rsidP="008C0C6B">
      <w:pPr>
        <w:rPr>
          <w:rFonts w:eastAsia="Times New Roman"/>
          <w:b/>
          <w:szCs w:val="24"/>
        </w:rPr>
      </w:pPr>
    </w:p>
    <w:p w14:paraId="02CD8FB5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230EB825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06BB2F6D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561713C1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4E5DC4EE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7E58B4ED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2C21D977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29A07D54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0CF4C3DB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250A4ED9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177FADB5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1837A830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2A3BEC17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57DD001A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5459C5CD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130639F1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70E99EAD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4D7941AB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3FD90979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044D4452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2342BDB4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527479E8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5975991D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0F7FD397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35E50A78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2ECF636E" w14:textId="77777777" w:rsidR="000511C3" w:rsidRDefault="000511C3" w:rsidP="008C0C6B">
      <w:pPr>
        <w:rPr>
          <w:rFonts w:eastAsia="Times New Roman"/>
          <w:b/>
          <w:szCs w:val="24"/>
        </w:rPr>
      </w:pPr>
    </w:p>
    <w:p w14:paraId="02E3C646" w14:textId="77777777" w:rsidR="0062526F" w:rsidRPr="00035756" w:rsidRDefault="0062526F" w:rsidP="008C0C6B">
      <w:pPr>
        <w:rPr>
          <w:rFonts w:eastAsia="Times New Roman"/>
          <w:b/>
          <w:szCs w:val="24"/>
        </w:rPr>
      </w:pPr>
      <w:r w:rsidRPr="00035756">
        <w:rPr>
          <w:rFonts w:eastAsia="Times New Roman"/>
          <w:b/>
          <w:szCs w:val="24"/>
        </w:rPr>
        <w:t>Notes for editors:</w:t>
      </w:r>
    </w:p>
    <w:p w14:paraId="16F326D7" w14:textId="59BB14D2" w:rsidR="00B47F8F" w:rsidRPr="008E6149" w:rsidRDefault="005533A5" w:rsidP="008C0C6B">
      <w:pPr>
        <w:rPr>
          <w:rFonts w:cs="Times"/>
          <w:color w:val="262626"/>
          <w:szCs w:val="24"/>
          <w:lang w:val="en-US" w:eastAsia="en-US"/>
        </w:rPr>
      </w:pPr>
      <w:r>
        <w:rPr>
          <w:rFonts w:cs="Times"/>
          <w:color w:val="262626"/>
          <w:szCs w:val="24"/>
          <w:lang w:val="en-US" w:eastAsia="en-US"/>
        </w:rPr>
        <w:t xml:space="preserve">The Farr Institute Scotland is part of the </w:t>
      </w:r>
      <w:r>
        <w:rPr>
          <w:rFonts w:eastAsia="Times New Roman"/>
          <w:szCs w:val="24"/>
        </w:rPr>
        <w:t xml:space="preserve">Farr Institute for Health Informatics Research, which has </w:t>
      </w:r>
      <w:r>
        <w:rPr>
          <w:rFonts w:cs="Times"/>
          <w:color w:val="262626"/>
          <w:szCs w:val="24"/>
          <w:lang w:val="en-US" w:eastAsia="en-US"/>
        </w:rPr>
        <w:t>partner hubs in London, Manchester and Swansea</w:t>
      </w:r>
      <w:r>
        <w:rPr>
          <w:rFonts w:eastAsia="Times New Roman"/>
          <w:szCs w:val="24"/>
        </w:rPr>
        <w:t>. Its academic partners are Australian National University and the Universities of Aberdeen, Dundee, Edinburgh, Glasgow, St Andrews and Strathclyde</w:t>
      </w:r>
      <w:r w:rsidR="008E6149">
        <w:rPr>
          <w:rFonts w:eastAsia="Times New Roman"/>
          <w:szCs w:val="24"/>
        </w:rPr>
        <w:t>. It</w:t>
      </w:r>
      <w:r>
        <w:rPr>
          <w:rFonts w:eastAsia="Times New Roman"/>
          <w:szCs w:val="24"/>
        </w:rPr>
        <w:t xml:space="preserve"> is supported by </w:t>
      </w:r>
      <w:r>
        <w:rPr>
          <w:rFonts w:cs="Times"/>
          <w:color w:val="262626"/>
          <w:szCs w:val="24"/>
          <w:lang w:val="en-US" w:eastAsia="en-US"/>
        </w:rPr>
        <w:t xml:space="preserve">the Medical Research Council (MRC), </w:t>
      </w:r>
      <w:r w:rsidR="009D2A59">
        <w:rPr>
          <w:rFonts w:eastAsia="Times New Roman"/>
          <w:szCs w:val="24"/>
        </w:rPr>
        <w:t>Arthritis Research UK</w:t>
      </w:r>
      <w:r>
        <w:rPr>
          <w:rFonts w:eastAsia="Times New Roman"/>
          <w:szCs w:val="24"/>
        </w:rPr>
        <w:t xml:space="preserve">, the </w:t>
      </w:r>
      <w:r w:rsidR="009D2A59">
        <w:rPr>
          <w:rFonts w:eastAsia="Times New Roman"/>
          <w:szCs w:val="24"/>
        </w:rPr>
        <w:t>British Heart Foundation</w:t>
      </w:r>
      <w:r>
        <w:rPr>
          <w:rFonts w:cs="Times"/>
          <w:color w:val="262626"/>
          <w:szCs w:val="24"/>
          <w:lang w:val="en-US" w:eastAsia="en-US"/>
        </w:rPr>
        <w:t xml:space="preserve">, </w:t>
      </w:r>
      <w:r w:rsidR="009D2A59">
        <w:rPr>
          <w:rFonts w:eastAsia="Times New Roman"/>
          <w:szCs w:val="24"/>
        </w:rPr>
        <w:t>Cancer Research UK</w:t>
      </w:r>
      <w:r>
        <w:rPr>
          <w:rFonts w:cs="Times"/>
          <w:color w:val="262626"/>
          <w:szCs w:val="24"/>
          <w:lang w:val="en-US" w:eastAsia="en-US"/>
        </w:rPr>
        <w:t xml:space="preserve">, the </w:t>
      </w:r>
      <w:r w:rsidR="007A0979">
        <w:rPr>
          <w:rFonts w:eastAsia="Times New Roman"/>
          <w:szCs w:val="24"/>
        </w:rPr>
        <w:t>Chief Scientist Office</w:t>
      </w:r>
      <w:r>
        <w:rPr>
          <w:rFonts w:eastAsia="Times New Roman"/>
          <w:szCs w:val="24"/>
        </w:rPr>
        <w:t xml:space="preserve"> of the</w:t>
      </w:r>
      <w:r w:rsidR="007A0979">
        <w:rPr>
          <w:rFonts w:eastAsia="Times New Roman"/>
          <w:szCs w:val="24"/>
        </w:rPr>
        <w:t xml:space="preserve"> </w:t>
      </w:r>
      <w:r w:rsidR="009D2A59">
        <w:rPr>
          <w:rFonts w:eastAsia="Times New Roman"/>
          <w:szCs w:val="24"/>
        </w:rPr>
        <w:t>Scottish Government</w:t>
      </w:r>
      <w:r>
        <w:rPr>
          <w:rFonts w:cs="Times"/>
          <w:color w:val="262626"/>
          <w:szCs w:val="24"/>
          <w:lang w:val="en-US" w:eastAsia="en-US"/>
        </w:rPr>
        <w:t xml:space="preserve">, the </w:t>
      </w:r>
      <w:r w:rsidR="007A0979">
        <w:rPr>
          <w:rFonts w:eastAsia="Times New Roman"/>
          <w:szCs w:val="24"/>
        </w:rPr>
        <w:t>Engineering and Physical Sciences Research Council</w:t>
      </w:r>
      <w:r>
        <w:rPr>
          <w:rFonts w:eastAsia="Times New Roman"/>
          <w:szCs w:val="24"/>
        </w:rPr>
        <w:t xml:space="preserve"> and the </w:t>
      </w:r>
      <w:r w:rsidR="007A0979">
        <w:rPr>
          <w:rFonts w:eastAsia="Times New Roman"/>
          <w:szCs w:val="24"/>
        </w:rPr>
        <w:t>Economic</w:t>
      </w:r>
      <w:r>
        <w:rPr>
          <w:rFonts w:eastAsia="Times New Roman"/>
          <w:szCs w:val="24"/>
        </w:rPr>
        <w:t xml:space="preserve"> and</w:t>
      </w:r>
      <w:r w:rsidR="009D2A59">
        <w:rPr>
          <w:rFonts w:eastAsia="Times New Roman"/>
          <w:szCs w:val="24"/>
        </w:rPr>
        <w:t xml:space="preserve"> Social Research Council</w:t>
      </w:r>
      <w:r>
        <w:rPr>
          <w:rFonts w:eastAsia="Times New Roman"/>
          <w:szCs w:val="24"/>
        </w:rPr>
        <w:t xml:space="preserve">. </w:t>
      </w:r>
      <w:r w:rsidR="00EC57B7">
        <w:rPr>
          <w:rFonts w:eastAsia="Times New Roman"/>
          <w:szCs w:val="24"/>
        </w:rPr>
        <w:t xml:space="preserve">It also receives funding from the </w:t>
      </w:r>
      <w:r w:rsidR="009D2A59">
        <w:rPr>
          <w:rFonts w:eastAsia="Times New Roman"/>
          <w:szCs w:val="24"/>
        </w:rPr>
        <w:t>NHS National Institute for Health Research</w:t>
      </w:r>
      <w:r w:rsidR="00EC57B7">
        <w:rPr>
          <w:rFonts w:eastAsia="Times New Roman"/>
          <w:szCs w:val="24"/>
        </w:rPr>
        <w:t xml:space="preserve">, </w:t>
      </w:r>
      <w:r w:rsidR="00B47F8F">
        <w:rPr>
          <w:rFonts w:eastAsia="Times New Roman"/>
          <w:szCs w:val="24"/>
        </w:rPr>
        <w:t>NHS National Services Scotland</w:t>
      </w:r>
      <w:r w:rsidR="00EC57B7">
        <w:rPr>
          <w:rFonts w:eastAsia="Times New Roman"/>
          <w:szCs w:val="24"/>
        </w:rPr>
        <w:t xml:space="preserve">, the </w:t>
      </w:r>
      <w:r w:rsidR="009D2A59">
        <w:rPr>
          <w:rFonts w:eastAsia="Times New Roman"/>
          <w:szCs w:val="24"/>
        </w:rPr>
        <w:t>National Institute for Social Care and Health Research</w:t>
      </w:r>
      <w:r w:rsidR="00EC57B7">
        <w:rPr>
          <w:rFonts w:eastAsia="Times New Roman"/>
          <w:szCs w:val="24"/>
        </w:rPr>
        <w:t xml:space="preserve">, the </w:t>
      </w:r>
      <w:r w:rsidR="00B47F8F">
        <w:rPr>
          <w:rFonts w:eastAsia="Times New Roman"/>
          <w:szCs w:val="24"/>
        </w:rPr>
        <w:t xml:space="preserve">Scottish </w:t>
      </w:r>
      <w:r w:rsidR="00EC57B7">
        <w:rPr>
          <w:rFonts w:eastAsia="Times New Roman"/>
          <w:szCs w:val="24"/>
        </w:rPr>
        <w:t xml:space="preserve">and </w:t>
      </w:r>
      <w:r w:rsidR="009D2A59">
        <w:rPr>
          <w:rFonts w:eastAsia="Times New Roman"/>
          <w:szCs w:val="24"/>
        </w:rPr>
        <w:t>Welsh Government</w:t>
      </w:r>
      <w:r w:rsidR="00EC57B7">
        <w:rPr>
          <w:rFonts w:eastAsia="Times New Roman"/>
          <w:szCs w:val="24"/>
        </w:rPr>
        <w:t xml:space="preserve">s and the </w:t>
      </w:r>
      <w:proofErr w:type="spellStart"/>
      <w:r w:rsidR="009D2A59">
        <w:rPr>
          <w:rFonts w:eastAsia="Times New Roman"/>
          <w:szCs w:val="24"/>
        </w:rPr>
        <w:t>Wellcome</w:t>
      </w:r>
      <w:proofErr w:type="spellEnd"/>
      <w:r w:rsidR="009D2A59">
        <w:rPr>
          <w:rFonts w:eastAsia="Times New Roman"/>
          <w:szCs w:val="24"/>
        </w:rPr>
        <w:t xml:space="preserve"> Trust</w:t>
      </w:r>
      <w:r w:rsidR="00EC57B7">
        <w:rPr>
          <w:rFonts w:eastAsia="Times New Roman"/>
          <w:szCs w:val="24"/>
        </w:rPr>
        <w:t>.</w:t>
      </w:r>
    </w:p>
    <w:p w14:paraId="6398F862" w14:textId="4C57A44F" w:rsidR="000511C3" w:rsidRDefault="0074577A" w:rsidP="00F57130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t>The Administrative Da</w:t>
      </w:r>
      <w:r w:rsidR="00EC57B7">
        <w:rPr>
          <w:rFonts w:eastAsia="Times New Roman"/>
          <w:szCs w:val="24"/>
        </w:rPr>
        <w:t>ta Research Centre, funded by</w:t>
      </w:r>
      <w:r w:rsidR="005533A5">
        <w:t xml:space="preserve"> the Economic and</w:t>
      </w:r>
      <w:r w:rsidR="00EC57B7">
        <w:t xml:space="preserve"> Social Research Council (ESRC), collaborates</w:t>
      </w:r>
      <w:r w:rsidR="005533A5">
        <w:t xml:space="preserve"> with centres in Belfast, </w:t>
      </w:r>
      <w:r w:rsidR="00EC57B7">
        <w:t xml:space="preserve">Southampton and Swansea. Its academic </w:t>
      </w:r>
      <w:r w:rsidR="00EC57B7">
        <w:rPr>
          <w:rFonts w:eastAsia="Times New Roman"/>
          <w:szCs w:val="24"/>
        </w:rPr>
        <w:t xml:space="preserve">partners are </w:t>
      </w:r>
      <w:r w:rsidR="002F0643">
        <w:rPr>
          <w:rFonts w:eastAsia="Times New Roman"/>
          <w:szCs w:val="24"/>
        </w:rPr>
        <w:t>Australian National University</w:t>
      </w:r>
      <w:r w:rsidR="00EC57B7">
        <w:rPr>
          <w:rFonts w:eastAsia="Times New Roman"/>
          <w:szCs w:val="24"/>
        </w:rPr>
        <w:t>, Edinburgh Napier University, Heriot-Watt University and the Universities</w:t>
      </w:r>
      <w:r w:rsidR="00F57130">
        <w:rPr>
          <w:rFonts w:eastAsia="Times New Roman"/>
          <w:szCs w:val="24"/>
        </w:rPr>
        <w:t xml:space="preserve"> of Aberdeen</w:t>
      </w:r>
      <w:r w:rsidR="00EC57B7">
        <w:t xml:space="preserve">, </w:t>
      </w:r>
      <w:r w:rsidR="00F57130">
        <w:rPr>
          <w:rFonts w:eastAsia="Times New Roman"/>
          <w:szCs w:val="24"/>
        </w:rPr>
        <w:t>Edinburgh</w:t>
      </w:r>
      <w:r w:rsidR="00EC57B7">
        <w:rPr>
          <w:rFonts w:eastAsia="Times New Roman"/>
          <w:szCs w:val="24"/>
        </w:rPr>
        <w:t>, Glasgow, St Andrews and Stirling.</w:t>
      </w:r>
    </w:p>
    <w:p w14:paraId="7E7DC028" w14:textId="77777777" w:rsidR="000511C3" w:rsidRDefault="000511C3" w:rsidP="00F57130">
      <w:pPr>
        <w:rPr>
          <w:rFonts w:eastAsia="Times New Roman"/>
          <w:szCs w:val="24"/>
        </w:rPr>
      </w:pPr>
    </w:p>
    <w:p w14:paraId="35483D37" w14:textId="77777777" w:rsidR="000511C3" w:rsidRDefault="000511C3" w:rsidP="00F57130">
      <w:r>
        <w:rPr>
          <w:noProof/>
        </w:rPr>
        <w:drawing>
          <wp:inline distT="0" distB="0" distL="0" distR="0" wp14:anchorId="7254A063" wp14:editId="18C0E7FF">
            <wp:extent cx="2045322" cy="1444304"/>
            <wp:effectExtent l="0" t="0" r="0" b="0"/>
            <wp:docPr id="12" name="Picture 12" descr="Macintosh HD:private:var:folders:fx:h1fw_shs7fqfldjdb3lhkcy40000gn:T:TemporaryItems:Farr logo full colour 2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private:var:folders:fx:h1fw_shs7fqfldjdb3lhkcy40000gn:T:TemporaryItems:Farr logo full colour 2.pd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871" cy="144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14:paraId="3BE3F47A" w14:textId="2F6140D2" w:rsidR="00690B89" w:rsidRDefault="000511C3" w:rsidP="00F57130">
      <w:r>
        <w:t xml:space="preserve">   </w:t>
      </w:r>
      <w:r>
        <w:rPr>
          <w:noProof/>
        </w:rPr>
        <w:drawing>
          <wp:inline distT="0" distB="0" distL="0" distR="0" wp14:anchorId="4E975705" wp14:editId="3F1D9424">
            <wp:extent cx="1765935" cy="710318"/>
            <wp:effectExtent l="0" t="0" r="0" b="1270"/>
            <wp:docPr id="13" name="Picture 13" descr="Macintosh HD:private:var:folders:fx:h1fw_shs7fqfldjdb3lhkcy40000gn:T:TemporaryItems:ADRC_Scotland_MasterLogo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private:var:folders:fx:h1fw_shs7fqfldjdb3lhkcy40000gn:T:TemporaryItems:ADRC_Scotland_MasterLogo.pd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48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089F6" w14:textId="77777777" w:rsidR="000511C3" w:rsidRPr="00690B89" w:rsidRDefault="000511C3" w:rsidP="00F57130"/>
    <w:p w14:paraId="0BDF0EB6" w14:textId="77777777" w:rsidR="00EC57B7" w:rsidRDefault="00EC57B7" w:rsidP="00EC57B7">
      <w:pPr>
        <w:rPr>
          <w:rFonts w:eastAsia="Times New Roman"/>
          <w:szCs w:val="24"/>
        </w:rPr>
      </w:pPr>
      <w:r w:rsidRPr="002C115A">
        <w:rPr>
          <w:rFonts w:eastAsia="Times New Roman"/>
          <w:noProof/>
          <w:szCs w:val="24"/>
        </w:rPr>
        <w:drawing>
          <wp:inline distT="0" distB="0" distL="0" distR="0" wp14:anchorId="58EBEDD4" wp14:editId="6E0FCEDB">
            <wp:extent cx="5734050" cy="1008380"/>
            <wp:effectExtent l="0" t="0" r="6350" b="7620"/>
            <wp:docPr id="4" name="Picture 4" descr="Macintosh HD:Users:nickmackie:Desktop:Farr and ADRC log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ickmackie:Desktop:Farr and ADRC logo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97BC2" w14:textId="77777777" w:rsidR="000511C3" w:rsidRDefault="000511C3" w:rsidP="00EC57B7">
      <w:pPr>
        <w:rPr>
          <w:rFonts w:eastAsia="Times New Roman"/>
          <w:szCs w:val="24"/>
        </w:rPr>
      </w:pPr>
    </w:p>
    <w:p w14:paraId="07440E79" w14:textId="77777777" w:rsidR="00EC57B7" w:rsidRDefault="00EC57B7" w:rsidP="00EC57B7">
      <w:pPr>
        <w:rPr>
          <w:rFonts w:eastAsia="Times New Roman"/>
          <w:szCs w:val="24"/>
        </w:rPr>
      </w:pPr>
    </w:p>
    <w:p w14:paraId="50BD75EF" w14:textId="655B4DE8" w:rsidR="0062526F" w:rsidRDefault="00227080" w:rsidP="008C0C6B">
      <w:pPr>
        <w:rPr>
          <w:rFonts w:eastAsia="Times New Roman"/>
          <w:szCs w:val="24"/>
        </w:rPr>
      </w:pPr>
      <w:r w:rsidRPr="006551BC">
        <w:rPr>
          <w:noProof/>
        </w:rPr>
        <w:drawing>
          <wp:inline distT="0" distB="0" distL="0" distR="0" wp14:anchorId="0C27DEF6" wp14:editId="7AC8A01C">
            <wp:extent cx="5712576" cy="480907"/>
            <wp:effectExtent l="0" t="0" r="2540" b="1905"/>
            <wp:docPr id="5" name="Picture 5" descr="Macintosh HD:Users:nickmackie:Desktop:Farr Institute:Farr Industry Forum 2015 Brochure Folder:Farr Industry Forum 20915 images:10 Funder banner_v2c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nickmackie:Desktop:Farr Institute:Farr Industry Forum 2015 Brochure Folder:Farr Industry Forum 20915 images:10 Funder banner_v2crop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573" cy="481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37873" w14:textId="77777777" w:rsidR="000511C3" w:rsidRDefault="000511C3" w:rsidP="008C0C6B">
      <w:pPr>
        <w:rPr>
          <w:rFonts w:eastAsia="Times New Roman"/>
          <w:szCs w:val="24"/>
        </w:rPr>
      </w:pPr>
    </w:p>
    <w:p w14:paraId="5FB0B0B0" w14:textId="092DAA3F" w:rsidR="000511C3" w:rsidRPr="00A34A2A" w:rsidRDefault="000511C3" w:rsidP="008C0C6B">
      <w:pPr>
        <w:rPr>
          <w:rFonts w:eastAsia="Times New Roman"/>
          <w:szCs w:val="24"/>
        </w:rPr>
      </w:pPr>
    </w:p>
    <w:sectPr w:rsidR="000511C3" w:rsidRPr="00A34A2A" w:rsidSect="00ED2159">
      <w:footerReference w:type="default" r:id="rId11"/>
      <w:pgSz w:w="11899" w:h="16838"/>
      <w:pgMar w:top="851" w:right="1418" w:bottom="851" w:left="144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5340C" w14:textId="77777777" w:rsidR="00B93CAF" w:rsidRDefault="00B93CAF">
      <w:r>
        <w:separator/>
      </w:r>
    </w:p>
  </w:endnote>
  <w:endnote w:type="continuationSeparator" w:id="0">
    <w:p w14:paraId="4EB939D3" w14:textId="77777777" w:rsidR="00B93CAF" w:rsidRDefault="00B9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 Perpetua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7A01" w14:textId="77777777" w:rsidR="00A03A6E" w:rsidRDefault="00FC76E6" w:rsidP="00E24E44">
    <w:pPr>
      <w:pStyle w:val="Footer"/>
      <w:jc w:val="center"/>
    </w:pPr>
    <w:r>
      <w:pict w14:anchorId="18B95208">
        <v:rect id="_x0000_i1026" style="width:450.95pt;height:1.5pt" o:hralign="center" o:hrstd="t" o:hrnoshade="t" o:hr="t" fillcolor="black" stroked="f"/>
      </w:pict>
    </w:r>
  </w:p>
  <w:p w14:paraId="08FF66D0" w14:textId="77777777" w:rsidR="00A03A6E" w:rsidRPr="00EB1742" w:rsidRDefault="00A03A6E" w:rsidP="00E24E44">
    <w:pPr>
      <w:pStyle w:val="Footer"/>
      <w:jc w:val="center"/>
      <w:rPr>
        <w:i/>
      </w:rPr>
    </w:pPr>
    <w:r w:rsidRPr="00EB1742">
      <w:rPr>
        <w:i/>
        <w:sz w:val="40"/>
      </w:rPr>
      <w:t>Ranked among the top universities in the world</w:t>
    </w:r>
  </w:p>
  <w:p w14:paraId="4917E326" w14:textId="77777777" w:rsidR="00A03A6E" w:rsidRDefault="00A03A6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E852E" w14:textId="77777777" w:rsidR="00B93CAF" w:rsidRDefault="00B93CAF">
      <w:r>
        <w:separator/>
      </w:r>
    </w:p>
  </w:footnote>
  <w:footnote w:type="continuationSeparator" w:id="0">
    <w:p w14:paraId="4CDE8E4D" w14:textId="77777777" w:rsidR="00B93CAF" w:rsidRDefault="00B9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5DE77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5E18CE"/>
    <w:multiLevelType w:val="hybridMultilevel"/>
    <w:tmpl w:val="9006C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1561C"/>
    <w:multiLevelType w:val="hybridMultilevel"/>
    <w:tmpl w:val="CD4A263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A2"/>
    <w:rsid w:val="00006031"/>
    <w:rsid w:val="00035756"/>
    <w:rsid w:val="0003782B"/>
    <w:rsid w:val="000426C7"/>
    <w:rsid w:val="00046E80"/>
    <w:rsid w:val="000511C3"/>
    <w:rsid w:val="00051B1A"/>
    <w:rsid w:val="00053853"/>
    <w:rsid w:val="00056D9A"/>
    <w:rsid w:val="00057484"/>
    <w:rsid w:val="00062908"/>
    <w:rsid w:val="0006332C"/>
    <w:rsid w:val="00064820"/>
    <w:rsid w:val="000767A5"/>
    <w:rsid w:val="0009332D"/>
    <w:rsid w:val="000A0017"/>
    <w:rsid w:val="000B2907"/>
    <w:rsid w:val="000B4E69"/>
    <w:rsid w:val="000B5EC5"/>
    <w:rsid w:val="000C2AFF"/>
    <w:rsid w:val="000C42A9"/>
    <w:rsid w:val="000D0930"/>
    <w:rsid w:val="000D19B5"/>
    <w:rsid w:val="000D1E86"/>
    <w:rsid w:val="000D4695"/>
    <w:rsid w:val="000D7F42"/>
    <w:rsid w:val="000E028C"/>
    <w:rsid w:val="000E7432"/>
    <w:rsid w:val="000E7E6E"/>
    <w:rsid w:val="000F3597"/>
    <w:rsid w:val="000F62CF"/>
    <w:rsid w:val="00101705"/>
    <w:rsid w:val="001028F2"/>
    <w:rsid w:val="0010663C"/>
    <w:rsid w:val="00106F16"/>
    <w:rsid w:val="00110BCA"/>
    <w:rsid w:val="00111532"/>
    <w:rsid w:val="001222BA"/>
    <w:rsid w:val="0012665D"/>
    <w:rsid w:val="00132FE9"/>
    <w:rsid w:val="0014435F"/>
    <w:rsid w:val="00145C29"/>
    <w:rsid w:val="00153EA1"/>
    <w:rsid w:val="00177CAF"/>
    <w:rsid w:val="00182802"/>
    <w:rsid w:val="001878B1"/>
    <w:rsid w:val="00196818"/>
    <w:rsid w:val="00196C9F"/>
    <w:rsid w:val="001A1A48"/>
    <w:rsid w:val="001B0ABF"/>
    <w:rsid w:val="001B1C03"/>
    <w:rsid w:val="001B34CE"/>
    <w:rsid w:val="001B7DE4"/>
    <w:rsid w:val="001C6EDB"/>
    <w:rsid w:val="001D0752"/>
    <w:rsid w:val="001E4ED3"/>
    <w:rsid w:val="001F584F"/>
    <w:rsid w:val="00205A73"/>
    <w:rsid w:val="00207B35"/>
    <w:rsid w:val="00220E5A"/>
    <w:rsid w:val="00220ECD"/>
    <w:rsid w:val="00221059"/>
    <w:rsid w:val="00222049"/>
    <w:rsid w:val="00226971"/>
    <w:rsid w:val="00227080"/>
    <w:rsid w:val="0023211E"/>
    <w:rsid w:val="0023346C"/>
    <w:rsid w:val="0023366B"/>
    <w:rsid w:val="00246B3B"/>
    <w:rsid w:val="00247872"/>
    <w:rsid w:val="00266803"/>
    <w:rsid w:val="0027448D"/>
    <w:rsid w:val="00277382"/>
    <w:rsid w:val="0027762F"/>
    <w:rsid w:val="0028200D"/>
    <w:rsid w:val="00284EB2"/>
    <w:rsid w:val="00286F69"/>
    <w:rsid w:val="00290450"/>
    <w:rsid w:val="002978D5"/>
    <w:rsid w:val="002A5866"/>
    <w:rsid w:val="002A6952"/>
    <w:rsid w:val="002C115A"/>
    <w:rsid w:val="002C115F"/>
    <w:rsid w:val="002C4092"/>
    <w:rsid w:val="002D2552"/>
    <w:rsid w:val="002D6EA8"/>
    <w:rsid w:val="002E36F6"/>
    <w:rsid w:val="002E6336"/>
    <w:rsid w:val="002F0643"/>
    <w:rsid w:val="00310C1E"/>
    <w:rsid w:val="00312BD0"/>
    <w:rsid w:val="00314300"/>
    <w:rsid w:val="0031617A"/>
    <w:rsid w:val="00320B8D"/>
    <w:rsid w:val="00323610"/>
    <w:rsid w:val="003320AF"/>
    <w:rsid w:val="00353A14"/>
    <w:rsid w:val="00364A2C"/>
    <w:rsid w:val="003828C5"/>
    <w:rsid w:val="00387C9A"/>
    <w:rsid w:val="003924DE"/>
    <w:rsid w:val="0039600D"/>
    <w:rsid w:val="00397626"/>
    <w:rsid w:val="003A6013"/>
    <w:rsid w:val="003B0709"/>
    <w:rsid w:val="003C3746"/>
    <w:rsid w:val="003E733B"/>
    <w:rsid w:val="003F660D"/>
    <w:rsid w:val="004041C5"/>
    <w:rsid w:val="00410381"/>
    <w:rsid w:val="00413A59"/>
    <w:rsid w:val="00413C5E"/>
    <w:rsid w:val="00421368"/>
    <w:rsid w:val="00426E8F"/>
    <w:rsid w:val="004362C1"/>
    <w:rsid w:val="00440372"/>
    <w:rsid w:val="00441D4D"/>
    <w:rsid w:val="00455034"/>
    <w:rsid w:val="00472903"/>
    <w:rsid w:val="004863DC"/>
    <w:rsid w:val="00492D11"/>
    <w:rsid w:val="004B2A40"/>
    <w:rsid w:val="004B3E3D"/>
    <w:rsid w:val="004C0335"/>
    <w:rsid w:val="004C284E"/>
    <w:rsid w:val="004D303E"/>
    <w:rsid w:val="004D34E8"/>
    <w:rsid w:val="004E632F"/>
    <w:rsid w:val="004E73D0"/>
    <w:rsid w:val="004F1998"/>
    <w:rsid w:val="00504A82"/>
    <w:rsid w:val="00513ACF"/>
    <w:rsid w:val="005143AB"/>
    <w:rsid w:val="005144CC"/>
    <w:rsid w:val="005373AC"/>
    <w:rsid w:val="00542A8B"/>
    <w:rsid w:val="0054372C"/>
    <w:rsid w:val="00544F86"/>
    <w:rsid w:val="0054641D"/>
    <w:rsid w:val="00547013"/>
    <w:rsid w:val="00547597"/>
    <w:rsid w:val="00547681"/>
    <w:rsid w:val="005514EF"/>
    <w:rsid w:val="005533A5"/>
    <w:rsid w:val="0055605F"/>
    <w:rsid w:val="005665DE"/>
    <w:rsid w:val="005676C3"/>
    <w:rsid w:val="005712F3"/>
    <w:rsid w:val="0057292A"/>
    <w:rsid w:val="005835F7"/>
    <w:rsid w:val="00591929"/>
    <w:rsid w:val="005924F7"/>
    <w:rsid w:val="00594415"/>
    <w:rsid w:val="00596914"/>
    <w:rsid w:val="00597D23"/>
    <w:rsid w:val="005A49A2"/>
    <w:rsid w:val="005A7DE9"/>
    <w:rsid w:val="005B09F2"/>
    <w:rsid w:val="005B39F8"/>
    <w:rsid w:val="005B52C2"/>
    <w:rsid w:val="005C6A80"/>
    <w:rsid w:val="005D6E9A"/>
    <w:rsid w:val="005E150C"/>
    <w:rsid w:val="005E738B"/>
    <w:rsid w:val="005E77B4"/>
    <w:rsid w:val="005F05B9"/>
    <w:rsid w:val="005F31F0"/>
    <w:rsid w:val="005F6D91"/>
    <w:rsid w:val="006001DF"/>
    <w:rsid w:val="0060690B"/>
    <w:rsid w:val="00607136"/>
    <w:rsid w:val="006110BB"/>
    <w:rsid w:val="0061235B"/>
    <w:rsid w:val="006123BB"/>
    <w:rsid w:val="0062517A"/>
    <w:rsid w:val="0062526F"/>
    <w:rsid w:val="00641D42"/>
    <w:rsid w:val="00642AF7"/>
    <w:rsid w:val="00643EB8"/>
    <w:rsid w:val="00645582"/>
    <w:rsid w:val="00646397"/>
    <w:rsid w:val="00653BFE"/>
    <w:rsid w:val="006551BC"/>
    <w:rsid w:val="00661118"/>
    <w:rsid w:val="0066710D"/>
    <w:rsid w:val="00675287"/>
    <w:rsid w:val="006765CA"/>
    <w:rsid w:val="006772CF"/>
    <w:rsid w:val="00690B89"/>
    <w:rsid w:val="00691F68"/>
    <w:rsid w:val="00693E36"/>
    <w:rsid w:val="006950E7"/>
    <w:rsid w:val="006A13BF"/>
    <w:rsid w:val="006A7329"/>
    <w:rsid w:val="006B1628"/>
    <w:rsid w:val="006B3CF2"/>
    <w:rsid w:val="006B77D8"/>
    <w:rsid w:val="006C3D4D"/>
    <w:rsid w:val="006D0652"/>
    <w:rsid w:val="006D41A3"/>
    <w:rsid w:val="006D4C5A"/>
    <w:rsid w:val="006D5FAD"/>
    <w:rsid w:val="006E7460"/>
    <w:rsid w:val="006F1AEC"/>
    <w:rsid w:val="00704345"/>
    <w:rsid w:val="00713B14"/>
    <w:rsid w:val="00714600"/>
    <w:rsid w:val="00733228"/>
    <w:rsid w:val="00745590"/>
    <w:rsid w:val="007456F3"/>
    <w:rsid w:val="0074577A"/>
    <w:rsid w:val="00760636"/>
    <w:rsid w:val="007711D2"/>
    <w:rsid w:val="00773B35"/>
    <w:rsid w:val="00774F84"/>
    <w:rsid w:val="00790936"/>
    <w:rsid w:val="0079643D"/>
    <w:rsid w:val="007A0979"/>
    <w:rsid w:val="007A0F32"/>
    <w:rsid w:val="007A5AE0"/>
    <w:rsid w:val="007A67CB"/>
    <w:rsid w:val="007B5D3B"/>
    <w:rsid w:val="007C279D"/>
    <w:rsid w:val="007C3F14"/>
    <w:rsid w:val="007D5731"/>
    <w:rsid w:val="007E057F"/>
    <w:rsid w:val="007E2E8F"/>
    <w:rsid w:val="007E399C"/>
    <w:rsid w:val="007E4BFC"/>
    <w:rsid w:val="007F1189"/>
    <w:rsid w:val="007F2E40"/>
    <w:rsid w:val="00801CA1"/>
    <w:rsid w:val="00815448"/>
    <w:rsid w:val="00822760"/>
    <w:rsid w:val="00826B7D"/>
    <w:rsid w:val="00833729"/>
    <w:rsid w:val="00842C3A"/>
    <w:rsid w:val="0084416A"/>
    <w:rsid w:val="00846927"/>
    <w:rsid w:val="00854433"/>
    <w:rsid w:val="00854E44"/>
    <w:rsid w:val="00855578"/>
    <w:rsid w:val="00857852"/>
    <w:rsid w:val="00864553"/>
    <w:rsid w:val="008655EC"/>
    <w:rsid w:val="00866CC2"/>
    <w:rsid w:val="0087047A"/>
    <w:rsid w:val="008722FD"/>
    <w:rsid w:val="00887A15"/>
    <w:rsid w:val="00895DD5"/>
    <w:rsid w:val="008A049F"/>
    <w:rsid w:val="008A071A"/>
    <w:rsid w:val="008B437E"/>
    <w:rsid w:val="008B4E15"/>
    <w:rsid w:val="008C0C6B"/>
    <w:rsid w:val="008C6D41"/>
    <w:rsid w:val="008C756C"/>
    <w:rsid w:val="008D1D1D"/>
    <w:rsid w:val="008D31E9"/>
    <w:rsid w:val="008D46A3"/>
    <w:rsid w:val="008D52D5"/>
    <w:rsid w:val="008E1740"/>
    <w:rsid w:val="008E48CF"/>
    <w:rsid w:val="008E6149"/>
    <w:rsid w:val="0090040E"/>
    <w:rsid w:val="00906B15"/>
    <w:rsid w:val="009133ED"/>
    <w:rsid w:val="009145C9"/>
    <w:rsid w:val="00924790"/>
    <w:rsid w:val="00932790"/>
    <w:rsid w:val="00937E14"/>
    <w:rsid w:val="0094053C"/>
    <w:rsid w:val="00942AF6"/>
    <w:rsid w:val="00980BD4"/>
    <w:rsid w:val="00985A92"/>
    <w:rsid w:val="00987290"/>
    <w:rsid w:val="00994CFE"/>
    <w:rsid w:val="00994E9E"/>
    <w:rsid w:val="009A036A"/>
    <w:rsid w:val="009A2D70"/>
    <w:rsid w:val="009A5490"/>
    <w:rsid w:val="009B1D29"/>
    <w:rsid w:val="009B61B0"/>
    <w:rsid w:val="009C111B"/>
    <w:rsid w:val="009C2B98"/>
    <w:rsid w:val="009C38CF"/>
    <w:rsid w:val="009C72DE"/>
    <w:rsid w:val="009D29E5"/>
    <w:rsid w:val="009D2A59"/>
    <w:rsid w:val="009D6002"/>
    <w:rsid w:val="009E4333"/>
    <w:rsid w:val="009E487D"/>
    <w:rsid w:val="009E735E"/>
    <w:rsid w:val="009F2DD6"/>
    <w:rsid w:val="009F79AF"/>
    <w:rsid w:val="00A03A6E"/>
    <w:rsid w:val="00A070C0"/>
    <w:rsid w:val="00A07A06"/>
    <w:rsid w:val="00A13C10"/>
    <w:rsid w:val="00A32338"/>
    <w:rsid w:val="00A34A2A"/>
    <w:rsid w:val="00A36EDF"/>
    <w:rsid w:val="00A430F9"/>
    <w:rsid w:val="00A45509"/>
    <w:rsid w:val="00A51C88"/>
    <w:rsid w:val="00A53CCB"/>
    <w:rsid w:val="00A56105"/>
    <w:rsid w:val="00A579FF"/>
    <w:rsid w:val="00A610CB"/>
    <w:rsid w:val="00A61692"/>
    <w:rsid w:val="00A701CF"/>
    <w:rsid w:val="00A70BD9"/>
    <w:rsid w:val="00A71378"/>
    <w:rsid w:val="00A81B3B"/>
    <w:rsid w:val="00A920DC"/>
    <w:rsid w:val="00A97905"/>
    <w:rsid w:val="00AA0846"/>
    <w:rsid w:val="00AA253F"/>
    <w:rsid w:val="00AB09EE"/>
    <w:rsid w:val="00AB1FCD"/>
    <w:rsid w:val="00AB2E29"/>
    <w:rsid w:val="00AB6D5D"/>
    <w:rsid w:val="00AC0033"/>
    <w:rsid w:val="00AC7ACD"/>
    <w:rsid w:val="00AC7F4C"/>
    <w:rsid w:val="00AD20FC"/>
    <w:rsid w:val="00AD3217"/>
    <w:rsid w:val="00AD4D17"/>
    <w:rsid w:val="00AE394A"/>
    <w:rsid w:val="00AE4814"/>
    <w:rsid w:val="00AF303B"/>
    <w:rsid w:val="00AF46F4"/>
    <w:rsid w:val="00B061CD"/>
    <w:rsid w:val="00B07DCF"/>
    <w:rsid w:val="00B12609"/>
    <w:rsid w:val="00B143A0"/>
    <w:rsid w:val="00B1468D"/>
    <w:rsid w:val="00B202CC"/>
    <w:rsid w:val="00B212FC"/>
    <w:rsid w:val="00B30A00"/>
    <w:rsid w:val="00B4217A"/>
    <w:rsid w:val="00B4348D"/>
    <w:rsid w:val="00B47F8F"/>
    <w:rsid w:val="00B54D74"/>
    <w:rsid w:val="00B56629"/>
    <w:rsid w:val="00B61CB3"/>
    <w:rsid w:val="00B85809"/>
    <w:rsid w:val="00B85935"/>
    <w:rsid w:val="00B86574"/>
    <w:rsid w:val="00B9049C"/>
    <w:rsid w:val="00B921AC"/>
    <w:rsid w:val="00B93CAF"/>
    <w:rsid w:val="00BA45CE"/>
    <w:rsid w:val="00BB07D8"/>
    <w:rsid w:val="00BB6D35"/>
    <w:rsid w:val="00BC2068"/>
    <w:rsid w:val="00BD2AB2"/>
    <w:rsid w:val="00BE325E"/>
    <w:rsid w:val="00BE4D65"/>
    <w:rsid w:val="00BF4F40"/>
    <w:rsid w:val="00BF70E2"/>
    <w:rsid w:val="00C04E49"/>
    <w:rsid w:val="00C073EE"/>
    <w:rsid w:val="00C12DB6"/>
    <w:rsid w:val="00C1767A"/>
    <w:rsid w:val="00C17E52"/>
    <w:rsid w:val="00C20CFB"/>
    <w:rsid w:val="00C26811"/>
    <w:rsid w:val="00C36CAF"/>
    <w:rsid w:val="00C36FAE"/>
    <w:rsid w:val="00C43A24"/>
    <w:rsid w:val="00C67472"/>
    <w:rsid w:val="00C74389"/>
    <w:rsid w:val="00C838BC"/>
    <w:rsid w:val="00C84107"/>
    <w:rsid w:val="00C92006"/>
    <w:rsid w:val="00C9223A"/>
    <w:rsid w:val="00CA76A4"/>
    <w:rsid w:val="00CB7265"/>
    <w:rsid w:val="00CB7729"/>
    <w:rsid w:val="00CB7868"/>
    <w:rsid w:val="00CC11DD"/>
    <w:rsid w:val="00CC32B5"/>
    <w:rsid w:val="00CC7DE5"/>
    <w:rsid w:val="00CD2182"/>
    <w:rsid w:val="00CD6581"/>
    <w:rsid w:val="00CD6AB6"/>
    <w:rsid w:val="00CF07B8"/>
    <w:rsid w:val="00CF4C36"/>
    <w:rsid w:val="00CF542C"/>
    <w:rsid w:val="00CF7970"/>
    <w:rsid w:val="00D03CB3"/>
    <w:rsid w:val="00D142C5"/>
    <w:rsid w:val="00D22BEB"/>
    <w:rsid w:val="00D26403"/>
    <w:rsid w:val="00D3514B"/>
    <w:rsid w:val="00D43815"/>
    <w:rsid w:val="00D441C8"/>
    <w:rsid w:val="00D54B7B"/>
    <w:rsid w:val="00D61AF6"/>
    <w:rsid w:val="00D809CA"/>
    <w:rsid w:val="00D95DCB"/>
    <w:rsid w:val="00DA1922"/>
    <w:rsid w:val="00DA59FA"/>
    <w:rsid w:val="00DA7646"/>
    <w:rsid w:val="00DC1269"/>
    <w:rsid w:val="00DC6CC8"/>
    <w:rsid w:val="00DD0B65"/>
    <w:rsid w:val="00DD34A3"/>
    <w:rsid w:val="00DF1194"/>
    <w:rsid w:val="00DF1907"/>
    <w:rsid w:val="00DF3CFF"/>
    <w:rsid w:val="00E01A56"/>
    <w:rsid w:val="00E02C3A"/>
    <w:rsid w:val="00E066CC"/>
    <w:rsid w:val="00E07C15"/>
    <w:rsid w:val="00E24E44"/>
    <w:rsid w:val="00E322C3"/>
    <w:rsid w:val="00E47D28"/>
    <w:rsid w:val="00E668F8"/>
    <w:rsid w:val="00E71C06"/>
    <w:rsid w:val="00E741A8"/>
    <w:rsid w:val="00E813BA"/>
    <w:rsid w:val="00E958CA"/>
    <w:rsid w:val="00EA1415"/>
    <w:rsid w:val="00EA46B4"/>
    <w:rsid w:val="00EB16A6"/>
    <w:rsid w:val="00EC57B7"/>
    <w:rsid w:val="00EC6B0E"/>
    <w:rsid w:val="00EC6C98"/>
    <w:rsid w:val="00EC7291"/>
    <w:rsid w:val="00ED2159"/>
    <w:rsid w:val="00ED675E"/>
    <w:rsid w:val="00EE5308"/>
    <w:rsid w:val="00EF0FA4"/>
    <w:rsid w:val="00EF1D38"/>
    <w:rsid w:val="00EF2522"/>
    <w:rsid w:val="00F02162"/>
    <w:rsid w:val="00F04855"/>
    <w:rsid w:val="00F12EC8"/>
    <w:rsid w:val="00F2575C"/>
    <w:rsid w:val="00F3154B"/>
    <w:rsid w:val="00F361C6"/>
    <w:rsid w:val="00F36416"/>
    <w:rsid w:val="00F364FD"/>
    <w:rsid w:val="00F41A98"/>
    <w:rsid w:val="00F47456"/>
    <w:rsid w:val="00F501FE"/>
    <w:rsid w:val="00F509BB"/>
    <w:rsid w:val="00F57130"/>
    <w:rsid w:val="00F6204C"/>
    <w:rsid w:val="00F67331"/>
    <w:rsid w:val="00F94343"/>
    <w:rsid w:val="00FA1723"/>
    <w:rsid w:val="00FA5757"/>
    <w:rsid w:val="00FC73E7"/>
    <w:rsid w:val="00FC76E6"/>
    <w:rsid w:val="00FD270B"/>
    <w:rsid w:val="00FE36D3"/>
    <w:rsid w:val="00FF30B3"/>
    <w:rsid w:val="00FF3DA2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  <w14:docId w14:val="6CA73F9C"/>
  <w15:docId w15:val="{C8615B2B-ED3A-43BD-8D0E-F22052E3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i/>
      <w:sz w:val="7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4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  <w:color w:val="000000"/>
      <w:sz w:val="32"/>
    </w:rPr>
  </w:style>
  <w:style w:type="paragraph" w:styleId="Heading4">
    <w:name w:val="heading 4"/>
    <w:basedOn w:val="Normal"/>
    <w:next w:val="Normal"/>
    <w:qFormat/>
    <w:pPr>
      <w:keepNext/>
      <w:widowControl w:val="0"/>
      <w:spacing w:before="120" w:after="120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Times New Roman" w:hAnsi="Times New Roman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rPr>
      <w:rFonts w:ascii="Times New Roman" w:hAnsi="Times New Roman"/>
      <w:color w:val="000000"/>
    </w:rPr>
  </w:style>
  <w:style w:type="paragraph" w:customStyle="1" w:styleId="BodyBold">
    <w:name w:val="Body Bold"/>
    <w:basedOn w:val="BodyText"/>
    <w:pPr>
      <w:spacing w:after="260"/>
    </w:pPr>
    <w:rPr>
      <w:rFonts w:ascii="M Perpetua" w:eastAsia="Times New Roman" w:hAnsi="M Perpetua"/>
      <w:b/>
      <w:lang w:val="en-US"/>
    </w:rPr>
  </w:style>
  <w:style w:type="paragraph" w:styleId="BodyText">
    <w:name w:val="Body Text"/>
    <w:basedOn w:val="Normal"/>
    <w:pPr>
      <w:spacing w:after="120"/>
    </w:pPr>
  </w:style>
  <w:style w:type="paragraph" w:styleId="BodyText3">
    <w:name w:val="Body Text 3"/>
    <w:basedOn w:val="Normal"/>
    <w:pPr>
      <w:jc w:val="both"/>
    </w:pPr>
    <w:rPr>
      <w:rFonts w:ascii="Trebuchet MS" w:eastAsia="Times New Roman" w:hAnsi="Trebuchet MS"/>
      <w:sz w:val="22"/>
    </w:rPr>
  </w:style>
  <w:style w:type="paragraph" w:customStyle="1" w:styleId="standardparagraph1">
    <w:name w:val="standardparagraph1"/>
    <w:basedOn w:val="Normal"/>
    <w:rsid w:val="00AE2DFF"/>
    <w:rPr>
      <w:rFonts w:ascii="Arial" w:eastAsia="Times New Roman" w:hAnsi="Arial" w:cs="Arial"/>
      <w:sz w:val="20"/>
    </w:rPr>
  </w:style>
  <w:style w:type="paragraph" w:styleId="NormalWeb">
    <w:name w:val="Normal (Web)"/>
    <w:basedOn w:val="Normal"/>
    <w:uiPriority w:val="99"/>
    <w:rsid w:val="00345D14"/>
    <w:pPr>
      <w:spacing w:before="100" w:beforeAutospacing="1" w:after="100" w:afterAutospacing="1"/>
      <w:ind w:left="612" w:right="612"/>
    </w:pPr>
    <w:rPr>
      <w:rFonts w:ascii="Verdana" w:eastAsia="Times New Roman" w:hAnsi="Verdana"/>
      <w:sz w:val="18"/>
      <w:szCs w:val="18"/>
    </w:rPr>
  </w:style>
  <w:style w:type="paragraph" w:styleId="BalloonText">
    <w:name w:val="Balloon Text"/>
    <w:basedOn w:val="Normal"/>
    <w:semiHidden/>
    <w:rsid w:val="00A070C0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9F2DD6"/>
    <w:pPr>
      <w:ind w:left="720"/>
      <w:contextualSpacing/>
    </w:pPr>
    <w:rPr>
      <w:rFonts w:ascii="Times New Roman" w:eastAsia="Calibri" w:hAnsi="Times New Roman"/>
      <w:szCs w:val="22"/>
      <w:lang w:eastAsia="en-US"/>
    </w:rPr>
  </w:style>
  <w:style w:type="paragraph" w:styleId="EndnoteText">
    <w:name w:val="endnote text"/>
    <w:basedOn w:val="Normal"/>
    <w:link w:val="EndnoteTextChar"/>
    <w:semiHidden/>
    <w:unhideWhenUsed/>
    <w:rsid w:val="009F2DD6"/>
    <w:rPr>
      <w:rFonts w:ascii="Times New Roman" w:eastAsia="Calibri" w:hAnsi="Times New Roman"/>
      <w:sz w:val="20"/>
      <w:lang w:eastAsia="en-US"/>
    </w:rPr>
  </w:style>
  <w:style w:type="character" w:customStyle="1" w:styleId="EndnoteTextChar">
    <w:name w:val="Endnote Text Char"/>
    <w:link w:val="EndnoteText"/>
    <w:semiHidden/>
    <w:rsid w:val="009F2DD6"/>
    <w:rPr>
      <w:rFonts w:eastAsia="Calibri"/>
      <w:lang w:val="en-GB" w:eastAsia="en-US" w:bidi="ar-SA"/>
    </w:rPr>
  </w:style>
  <w:style w:type="character" w:styleId="EndnoteReference">
    <w:name w:val="endnote reference"/>
    <w:semiHidden/>
    <w:unhideWhenUsed/>
    <w:rsid w:val="009F2DD6"/>
    <w:rPr>
      <w:vertAlign w:val="superscript"/>
    </w:rPr>
  </w:style>
  <w:style w:type="character" w:styleId="CommentReference">
    <w:name w:val="annotation reference"/>
    <w:semiHidden/>
    <w:rsid w:val="009F2D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F2DD6"/>
    <w:rPr>
      <w:rFonts w:ascii="Times New Roman" w:eastAsia="Calibri" w:hAnsi="Times New Roman"/>
      <w:sz w:val="20"/>
      <w:lang w:eastAsia="en-US"/>
    </w:rPr>
  </w:style>
  <w:style w:type="character" w:customStyle="1" w:styleId="FooterChar">
    <w:name w:val="Footer Char"/>
    <w:link w:val="Footer"/>
    <w:rsid w:val="00E24E44"/>
    <w:rPr>
      <w:rFonts w:ascii="Times New Roman" w:hAnsi="Times New Roman"/>
      <w:sz w:val="24"/>
    </w:rPr>
  </w:style>
  <w:style w:type="character" w:styleId="Emphasis">
    <w:name w:val="Emphasis"/>
    <w:qFormat/>
    <w:rsid w:val="000C42A9"/>
    <w:rPr>
      <w:i/>
      <w:iCs/>
    </w:rPr>
  </w:style>
  <w:style w:type="character" w:customStyle="1" w:styleId="value">
    <w:name w:val="value"/>
    <w:rsid w:val="007D5731"/>
  </w:style>
  <w:style w:type="character" w:customStyle="1" w:styleId="given-name">
    <w:name w:val="given-name"/>
    <w:rsid w:val="007D5731"/>
  </w:style>
  <w:style w:type="character" w:customStyle="1" w:styleId="family-name">
    <w:name w:val="family-name"/>
    <w:rsid w:val="007D5731"/>
  </w:style>
  <w:style w:type="paragraph" w:customStyle="1" w:styleId="MediumGrid21">
    <w:name w:val="Medium Grid 21"/>
    <w:uiPriority w:val="1"/>
    <w:qFormat/>
    <w:rsid w:val="007D5731"/>
    <w:rPr>
      <w:rFonts w:ascii="Times New Roman" w:eastAsia="Times New Roman" w:hAnsi="Times New Roman"/>
      <w:sz w:val="24"/>
      <w:szCs w:val="24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7D5731"/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7D5731"/>
    <w:rPr>
      <w:rFonts w:ascii="Calibri" w:eastAsia="Calibri" w:hAnsi="Calibri"/>
      <w:sz w:val="22"/>
      <w:szCs w:val="21"/>
      <w:lang w:eastAsia="en-US"/>
    </w:rPr>
  </w:style>
  <w:style w:type="character" w:customStyle="1" w:styleId="views-label">
    <w:name w:val="views-label"/>
    <w:rsid w:val="007D5731"/>
  </w:style>
  <w:style w:type="paragraph" w:styleId="CommentSubject">
    <w:name w:val="annotation subject"/>
    <w:basedOn w:val="CommentText"/>
    <w:next w:val="CommentText"/>
    <w:link w:val="CommentSubjectChar"/>
    <w:rsid w:val="00E01A56"/>
    <w:rPr>
      <w:rFonts w:ascii="Times" w:eastAsia="Times" w:hAnsi="Times"/>
      <w:b/>
      <w:bCs/>
      <w:lang w:eastAsia="en-GB"/>
    </w:rPr>
  </w:style>
  <w:style w:type="character" w:customStyle="1" w:styleId="CommentTextChar">
    <w:name w:val="Comment Text Char"/>
    <w:link w:val="CommentText"/>
    <w:semiHidden/>
    <w:rsid w:val="00E01A56"/>
    <w:rPr>
      <w:rFonts w:ascii="Times New Roman" w:eastAsia="Calibri" w:hAnsi="Times New Roman"/>
      <w:lang w:eastAsia="en-US"/>
    </w:rPr>
  </w:style>
  <w:style w:type="character" w:customStyle="1" w:styleId="CommentSubjectChar">
    <w:name w:val="Comment Subject Char"/>
    <w:link w:val="CommentSubject"/>
    <w:rsid w:val="00E01A56"/>
    <w:rPr>
      <w:rFonts w:ascii="Times New Roman" w:eastAsia="Calibri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3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University of Edinburgh</vt:lpstr>
    </vt:vector>
  </TitlesOfParts>
  <Company>The University of Edinburgh</Company>
  <LinksUpToDate>false</LinksUpToDate>
  <CharactersWithSpaces>5484</CharactersWithSpaces>
  <SharedDoc>false</SharedDoc>
  <HLinks>
    <vt:vector size="6" baseType="variant">
      <vt:variant>
        <vt:i4>6881380</vt:i4>
      </vt:variant>
      <vt:variant>
        <vt:i4>2342</vt:i4>
      </vt:variant>
      <vt:variant>
        <vt:i4>1027</vt:i4>
      </vt:variant>
      <vt:variant>
        <vt:i4>1</vt:i4>
      </vt:variant>
      <vt:variant>
        <vt:lpwstr>1Line2ColCMYK_CS3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University of Edinburgh</dc:title>
  <dc:creator>Deepthi de Silva WIlliams</dc:creator>
  <cp:lastModifiedBy>MARTIN Cherry</cp:lastModifiedBy>
  <cp:revision>2</cp:revision>
  <cp:lastPrinted>2016-02-26T13:16:00Z</cp:lastPrinted>
  <dcterms:created xsi:type="dcterms:W3CDTF">2016-02-29T14:59:00Z</dcterms:created>
  <dcterms:modified xsi:type="dcterms:W3CDTF">2016-02-29T14:59:00Z</dcterms:modified>
</cp:coreProperties>
</file>